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0512C3">
        <w:t>3</w:t>
      </w:r>
      <w:r w:rsidR="00784C69">
        <w:t>7817</w:t>
      </w:r>
      <w:r w:rsidR="003C209C">
        <w:t>-</w:t>
      </w:r>
      <w:r w:rsidR="0083750C">
        <w:t>2</w:t>
      </w:r>
      <w:r w:rsidR="003C209C">
        <w:t>/20</w:t>
      </w:r>
      <w:r w:rsidR="0018200F">
        <w:t>2</w:t>
      </w:r>
      <w:r w:rsidR="0083750C">
        <w:t>2</w:t>
      </w:r>
      <w:r w:rsidR="003C209C">
        <w:t>.</w:t>
      </w:r>
    </w:p>
    <w:p w:rsidR="000512C3" w:rsidRDefault="000512C3" w:rsidP="000635CA">
      <w:pPr>
        <w:jc w:val="both"/>
      </w:pPr>
    </w:p>
    <w:p w:rsidR="000512C3" w:rsidRDefault="000512C3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0635CA" w:rsidRPr="003529FB" w:rsidRDefault="000635CA" w:rsidP="000635CA">
      <w:pPr>
        <w:jc w:val="both"/>
        <w:rPr>
          <w:sz w:val="16"/>
        </w:rPr>
      </w:pPr>
    </w:p>
    <w:p w:rsidR="002E72BF" w:rsidRPr="003529FB" w:rsidRDefault="002E72BF" w:rsidP="000635CA">
      <w:pPr>
        <w:jc w:val="both"/>
        <w:rPr>
          <w:sz w:val="16"/>
        </w:rPr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83750C">
        <w:rPr>
          <w:b/>
        </w:rPr>
        <w:t xml:space="preserve">2. </w:t>
      </w:r>
      <w:r w:rsidR="00784C69">
        <w:rPr>
          <w:b/>
        </w:rPr>
        <w:t>dec</w:t>
      </w:r>
      <w:r w:rsidR="000512C3">
        <w:rPr>
          <w:b/>
        </w:rPr>
        <w:t xml:space="preserve">ember </w:t>
      </w:r>
      <w:r w:rsidR="006C3A57">
        <w:rPr>
          <w:b/>
        </w:rPr>
        <w:t>1</w:t>
      </w:r>
      <w:r w:rsidR="00784C69">
        <w:rPr>
          <w:b/>
        </w:rPr>
        <w:t>4</w:t>
      </w:r>
      <w:r w:rsidR="0018200F">
        <w:rPr>
          <w:b/>
        </w:rPr>
        <w:t>-</w:t>
      </w:r>
      <w:r w:rsidR="00784C69">
        <w:rPr>
          <w:b/>
        </w:rPr>
        <w:t>é</w:t>
      </w:r>
      <w:r w:rsidR="0018200F">
        <w:rPr>
          <w:b/>
        </w:rPr>
        <w:t>n</w:t>
      </w:r>
      <w:r w:rsidR="00AD4BC2">
        <w:rPr>
          <w:b/>
        </w:rPr>
        <w:t xml:space="preserve"> tartott</w:t>
      </w:r>
      <w:r w:rsidR="003C209C" w:rsidRPr="003C209C">
        <w:rPr>
          <w:b/>
        </w:rPr>
        <w:t xml:space="preserve">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4A33BE" w:rsidRDefault="004A33BE" w:rsidP="000635CA">
      <w:pPr>
        <w:tabs>
          <w:tab w:val="left" w:pos="540"/>
        </w:tabs>
        <w:jc w:val="both"/>
        <w:rPr>
          <w:b/>
          <w:sz w:val="16"/>
          <w:szCs w:val="16"/>
        </w:rPr>
      </w:pPr>
    </w:p>
    <w:p w:rsidR="000512C3" w:rsidRDefault="000512C3" w:rsidP="000512C3">
      <w:pPr>
        <w:jc w:val="both"/>
        <w:rPr>
          <w:rFonts w:eastAsiaTheme="minorHAnsi"/>
          <w:lang w:eastAsia="en-US"/>
        </w:rPr>
      </w:pPr>
    </w:p>
    <w:p w:rsidR="00425AA6" w:rsidRDefault="00425AA6" w:rsidP="000512C3">
      <w:pPr>
        <w:jc w:val="both"/>
        <w:rPr>
          <w:rFonts w:eastAsiaTheme="minorHAnsi"/>
          <w:lang w:eastAsia="en-US"/>
        </w:rPr>
      </w:pPr>
      <w:r w:rsidRPr="00425AA6">
        <w:rPr>
          <w:rFonts w:eastAsiaTheme="minorHAnsi"/>
          <w:lang w:eastAsia="en-US"/>
        </w:rPr>
        <w:t>(Napirend.)</w:t>
      </w:r>
    </w:p>
    <w:p w:rsidR="00425AA6" w:rsidRPr="00784C69" w:rsidRDefault="00425AA6" w:rsidP="000512C3">
      <w:pPr>
        <w:jc w:val="both"/>
        <w:rPr>
          <w:rFonts w:eastAsiaTheme="minorHAnsi"/>
          <w:sz w:val="12"/>
          <w:lang w:eastAsia="en-US"/>
        </w:rPr>
      </w:pPr>
    </w:p>
    <w:p w:rsidR="00784C69" w:rsidRPr="00784C69" w:rsidRDefault="00784C69" w:rsidP="00784C69">
      <w:pPr>
        <w:jc w:val="both"/>
        <w:rPr>
          <w:b/>
        </w:rPr>
      </w:pPr>
      <w:r w:rsidRPr="00784C69">
        <w:rPr>
          <w:b/>
        </w:rPr>
        <w:t>178/2022. (XII.14.) PGB határozat</w:t>
      </w:r>
    </w:p>
    <w:p w:rsidR="00784C69" w:rsidRPr="00784C69" w:rsidRDefault="00784C69" w:rsidP="00784C69">
      <w:pPr>
        <w:jc w:val="both"/>
        <w:rPr>
          <w:rFonts w:eastAsiaTheme="minorHAnsi"/>
          <w:b/>
          <w:lang w:eastAsia="en-US"/>
        </w:rPr>
      </w:pPr>
      <w:r w:rsidRPr="00784C69">
        <w:rPr>
          <w:rFonts w:eastAsiaTheme="minorHAnsi"/>
          <w:b/>
          <w:lang w:eastAsia="en-US"/>
        </w:rPr>
        <w:t>Hajdúszoboszló Város Önkormányzatának Pénzügyi és Gazdasági Bizottsága elfogadta a napirendi javaslatot.</w:t>
      </w:r>
    </w:p>
    <w:p w:rsidR="00784C69" w:rsidRPr="00784C69" w:rsidRDefault="00784C69" w:rsidP="00784C69">
      <w:pPr>
        <w:jc w:val="both"/>
        <w:rPr>
          <w:rFonts w:eastAsiaTheme="minorHAnsi"/>
          <w:b/>
          <w:lang w:eastAsia="en-US"/>
        </w:rPr>
      </w:pPr>
      <w:r w:rsidRPr="00784C69">
        <w:rPr>
          <w:rFonts w:eastAsiaTheme="minorHAnsi"/>
          <w:b/>
          <w:lang w:eastAsia="en-US"/>
        </w:rPr>
        <w:t>Napirend:</w:t>
      </w:r>
    </w:p>
    <w:p w:rsidR="00784C69" w:rsidRPr="00784C69" w:rsidRDefault="00784C69" w:rsidP="00784C69">
      <w:pPr>
        <w:jc w:val="both"/>
        <w:rPr>
          <w:rFonts w:eastAsiaTheme="minorHAnsi"/>
          <w:sz w:val="16"/>
          <w:lang w:eastAsia="en-US"/>
        </w:rPr>
      </w:pPr>
    </w:p>
    <w:p w:rsidR="00784C69" w:rsidRPr="00784C69" w:rsidRDefault="00784C69" w:rsidP="00784C69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Előterjesztés a helyi menetrend szerinti autóbuszközlekedés bevételeinek és kiadásainak várható alakulásáról 2022. és 2023. évekre vonatkozóan. (képviselő-testületi ülés 01. napirend)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Előadó: városfejlesztési irodavezető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</w:p>
    <w:p w:rsidR="00784C69" w:rsidRPr="00784C69" w:rsidRDefault="00784C69" w:rsidP="00784C69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784C69">
        <w:rPr>
          <w:rFonts w:eastAsia="SimSun"/>
        </w:rPr>
        <w:t>Tájékoztatás a helyi menetrendszerinti autóbusz-közlekedés 2022. I-III. negyedévi működéséről. (képviselő-testületi ülés 02. napirend)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Előadó: városfejlesztési irodavezető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</w:p>
    <w:p w:rsidR="00784C69" w:rsidRPr="00784C69" w:rsidRDefault="00784C69" w:rsidP="00784C69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Előterjesztés 2023. évi belső ellenőrzési terv jóváhagyására. (képviselő-testületi ülés 03. napirend)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Előadó: jegyző, belső ellenőrzési vezető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</w:p>
    <w:p w:rsidR="00784C69" w:rsidRPr="00784C69" w:rsidRDefault="00784C69" w:rsidP="00784C69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Előterjesztés Civil szervezeteknek nyújtott 2021. évi önkormányzati támogatások felhasználásának ellenőrzése. (csak bizottsági anyag)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Előadó: jegyző, belső ellenőrzési vezető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</w:p>
    <w:p w:rsidR="00784C69" w:rsidRPr="00784C69" w:rsidRDefault="00784C69" w:rsidP="00784C69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784C69">
        <w:rPr>
          <w:rFonts w:eastAsia="SimSun"/>
        </w:rPr>
        <w:t>Javaslat a 2022. évi költségvetési rendelet módosítására. (képviselő-testületi ülés 05. napirend)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84C69">
        <w:rPr>
          <w:rFonts w:eastAsia="SimSun"/>
        </w:rPr>
        <w:t xml:space="preserve">Előadó: gazdasági irodavezető 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</w:p>
    <w:p w:rsidR="00784C69" w:rsidRPr="00784C69" w:rsidRDefault="00784C69" w:rsidP="00784C69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Előterjesztés garázs felépítmény elővásárlási jog gyakorlására. (képviselő-testületi ülés 06. napirend)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84C69">
        <w:rPr>
          <w:rFonts w:eastAsia="SimSun"/>
        </w:rPr>
        <w:t xml:space="preserve">Előadó: gazdasági irodavezető 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</w:p>
    <w:p w:rsidR="00784C69" w:rsidRPr="00784C69" w:rsidRDefault="00784C69" w:rsidP="00784C69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784C69">
        <w:rPr>
          <w:rFonts w:eastAsia="SimSun"/>
        </w:rPr>
        <w:t xml:space="preserve">Előterjesztés </w:t>
      </w:r>
      <w:proofErr w:type="spellStart"/>
      <w:r w:rsidRPr="00784C69">
        <w:rPr>
          <w:rFonts w:eastAsia="SimSun"/>
        </w:rPr>
        <w:t>Szilvalin</w:t>
      </w:r>
      <w:proofErr w:type="spellEnd"/>
      <w:r w:rsidRPr="00784C69">
        <w:rPr>
          <w:rFonts w:eastAsia="SimSun"/>
        </w:rPr>
        <w:t>-Gondozó Kft. ajánlatáról a hiányzó szociális, gyermekvédelmi ellátásokkal kapcsolatban. (képviselő-testületi ülés 13. napirend)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Előadó: egészségügyi, szociális irodavezető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</w:p>
    <w:p w:rsidR="00784C69" w:rsidRPr="00784C69" w:rsidRDefault="00784C69" w:rsidP="00784C69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Előterjesztés szándéknyilatkozat fogyatékosok nappali ellátásával kapcsolatban. (képviselő-testületi ülés 14. napirend)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Előadó: egészségügyi, szociális irodavezető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</w:p>
    <w:p w:rsidR="00784C69" w:rsidRPr="00784C69" w:rsidRDefault="00784C69" w:rsidP="00784C69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Előterjesztés a Magyar Vöröskereszt Hajdúszoboszlói Területi Szervezetének elhelyezéséről. (képviselő-testületi ülés 15. napirend)</w:t>
      </w:r>
    </w:p>
    <w:p w:rsid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Előadó: Nyéki István vezérigazgató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</w:p>
    <w:p w:rsidR="00784C69" w:rsidRPr="00784C69" w:rsidRDefault="00784C69" w:rsidP="00784C69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784C69">
        <w:rPr>
          <w:rFonts w:eastAsia="SimSun"/>
        </w:rPr>
        <w:t>Javaslat a köztemetőkről és temetkezési rendjéről szóló önkormányzati rendelet módosítására. (képviselő-testületi ülés 16. napirend)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Előadó: városfejlesztési irodavezető</w:t>
      </w:r>
    </w:p>
    <w:p w:rsidR="00784C69" w:rsidRPr="00784C69" w:rsidRDefault="00784C69" w:rsidP="00784C69">
      <w:pPr>
        <w:shd w:val="clear" w:color="auto" w:fill="FFFFFF"/>
        <w:suppressAutoHyphens/>
        <w:jc w:val="both"/>
        <w:outlineLvl w:val="3"/>
        <w:rPr>
          <w:rFonts w:eastAsia="SimSun"/>
        </w:rPr>
      </w:pPr>
    </w:p>
    <w:p w:rsidR="00784C69" w:rsidRPr="00784C69" w:rsidRDefault="00784C69" w:rsidP="00784C69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784C69">
        <w:rPr>
          <w:rFonts w:eastAsia="SimSun"/>
        </w:rPr>
        <w:t>Beszámoló a 2022. évi beruházási, felújítási munkákról. (képviselő-testületi ülés 17. napirend)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Előadó: városfejlesztési irodavezető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</w:p>
    <w:p w:rsidR="00784C69" w:rsidRPr="00784C69" w:rsidRDefault="00784C69" w:rsidP="00784C69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Előterjesztés a bölcsődei tagintézmény kivitelezéséhez szükséges saját többletforrás igényről. (képviselő-testületi ülés 18. napirend)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Előadó: városfejlesztési irodavezető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</w:p>
    <w:p w:rsidR="00784C69" w:rsidRPr="00784C69" w:rsidRDefault="00784C69" w:rsidP="00784C69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784C69">
        <w:rPr>
          <w:rFonts w:eastAsia="SimSun"/>
        </w:rPr>
        <w:t>Tájékoztatás a bölcsőde kivitelezéséhez szükséges, Támogató felé benyújtott többletforrás igényről. (képviselő-testületi ülés 19. napirend)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Előadó: városfejlesztési irodavezető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</w:p>
    <w:p w:rsidR="00784C69" w:rsidRPr="00784C69" w:rsidRDefault="00784C69" w:rsidP="00784C69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Előterjesztés közvilágítási feladatellátáshoz szükséges forrás biztosításáról. (képviselő-testületi ülés 20. napirend)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Előadó: városfejlesztési irodavezető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</w:p>
    <w:p w:rsidR="00784C69" w:rsidRPr="00784C69" w:rsidRDefault="00784C69" w:rsidP="00784C69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Előterjesztés a TOP_PLUSZ pályázatokhoz kapcsolódó többlet önerő biztosításáról. (képviselő-testületi ülés 22. napirend)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Előadó: városfejlesztési irodavezető</w:t>
      </w:r>
    </w:p>
    <w:p w:rsidR="00784C69" w:rsidRPr="00784C69" w:rsidRDefault="00784C69" w:rsidP="00784C69">
      <w:pPr>
        <w:shd w:val="clear" w:color="auto" w:fill="FFFFFF"/>
        <w:suppressAutoHyphens/>
        <w:jc w:val="both"/>
        <w:outlineLvl w:val="3"/>
        <w:rPr>
          <w:rFonts w:eastAsia="SimSun"/>
        </w:rPr>
      </w:pPr>
    </w:p>
    <w:p w:rsidR="00784C69" w:rsidRPr="00784C69" w:rsidRDefault="00784C69" w:rsidP="00784C69">
      <w:pPr>
        <w:numPr>
          <w:ilvl w:val="0"/>
          <w:numId w:val="5"/>
        </w:numPr>
        <w:shd w:val="clear" w:color="auto" w:fill="FFFFFF"/>
        <w:suppressAutoHyphens/>
        <w:jc w:val="both"/>
        <w:outlineLvl w:val="3"/>
        <w:rPr>
          <w:rFonts w:eastAsia="SimSun"/>
        </w:rPr>
      </w:pPr>
      <w:r w:rsidRPr="00784C69">
        <w:rPr>
          <w:rFonts w:eastAsia="SimSun"/>
        </w:rPr>
        <w:t xml:space="preserve">Előterjesztés a </w:t>
      </w:r>
      <w:proofErr w:type="spellStart"/>
      <w:r w:rsidRPr="00784C69">
        <w:rPr>
          <w:rFonts w:eastAsia="SimSun"/>
        </w:rPr>
        <w:t>Gasztro</w:t>
      </w:r>
      <w:proofErr w:type="spellEnd"/>
      <w:r w:rsidRPr="00784C69">
        <w:rPr>
          <w:rFonts w:eastAsia="SimSun"/>
        </w:rPr>
        <w:t xml:space="preserve"> tér hasznosítási pályázata kapcsán</w:t>
      </w:r>
    </w:p>
    <w:p w:rsid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84C69">
        <w:rPr>
          <w:rFonts w:eastAsia="SimSun"/>
        </w:rPr>
        <w:t>Előadó: városfejlesztési irodavezető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</w:p>
    <w:p w:rsidR="00784C69" w:rsidRPr="00784C69" w:rsidRDefault="00784C69" w:rsidP="00784C69">
      <w:pPr>
        <w:numPr>
          <w:ilvl w:val="0"/>
          <w:numId w:val="5"/>
        </w:numPr>
        <w:contextualSpacing/>
        <w:rPr>
          <w:rFonts w:eastAsia="SimSun"/>
        </w:rPr>
      </w:pPr>
      <w:r w:rsidRPr="00784C69">
        <w:rPr>
          <w:rFonts w:eastAsia="SimSun"/>
        </w:rPr>
        <w:t xml:space="preserve">Előterjesztés a Hajdúszoboszló zártkert 9531 </w:t>
      </w:r>
      <w:proofErr w:type="spellStart"/>
      <w:r w:rsidRPr="00784C69">
        <w:rPr>
          <w:rFonts w:eastAsia="SimSun"/>
        </w:rPr>
        <w:t>hrsz</w:t>
      </w:r>
      <w:proofErr w:type="spellEnd"/>
      <w:r w:rsidRPr="00784C69">
        <w:rPr>
          <w:rFonts w:eastAsia="SimSun"/>
        </w:rPr>
        <w:t>. alatti ingatlant érintő elővásárlási jogról való lemondásról.</w:t>
      </w:r>
    </w:p>
    <w:p w:rsidR="00784C69" w:rsidRPr="00784C69" w:rsidRDefault="00784C69" w:rsidP="00784C69">
      <w:pPr>
        <w:ind w:left="720"/>
        <w:contextualSpacing/>
        <w:rPr>
          <w:rFonts w:eastAsia="SimSun"/>
        </w:rPr>
      </w:pPr>
      <w:r w:rsidRPr="00784C69">
        <w:rPr>
          <w:rFonts w:eastAsia="SimSun"/>
        </w:rPr>
        <w:t>Előadó: gazdasági irodavezető</w:t>
      </w:r>
    </w:p>
    <w:p w:rsidR="00784C69" w:rsidRPr="00784C69" w:rsidRDefault="00784C69" w:rsidP="00784C69">
      <w:pPr>
        <w:shd w:val="clear" w:color="auto" w:fill="FFFFFF"/>
        <w:suppressAutoHyphens/>
        <w:jc w:val="both"/>
        <w:outlineLvl w:val="3"/>
      </w:pPr>
    </w:p>
    <w:p w:rsidR="00784C69" w:rsidRPr="00784C69" w:rsidRDefault="00784C69" w:rsidP="00784C69">
      <w:pPr>
        <w:shd w:val="clear" w:color="auto" w:fill="FFFFFF"/>
        <w:suppressAutoHyphens/>
        <w:jc w:val="both"/>
        <w:outlineLvl w:val="3"/>
      </w:pPr>
      <w:r w:rsidRPr="00784C69">
        <w:t xml:space="preserve">Tájékoztatók, bejelentések </w:t>
      </w:r>
    </w:p>
    <w:p w:rsidR="00784C69" w:rsidRPr="00784C69" w:rsidRDefault="00784C69" w:rsidP="00784C69">
      <w:pPr>
        <w:shd w:val="clear" w:color="auto" w:fill="FFFFFF"/>
        <w:suppressAutoHyphens/>
        <w:ind w:left="720"/>
        <w:jc w:val="both"/>
        <w:outlineLvl w:val="3"/>
      </w:pPr>
    </w:p>
    <w:p w:rsidR="00784C69" w:rsidRDefault="00784C69" w:rsidP="00784C69">
      <w:pPr>
        <w:jc w:val="both"/>
        <w:rPr>
          <w:rFonts w:eastAsiaTheme="minorHAnsi"/>
          <w:lang w:eastAsia="en-US"/>
        </w:rPr>
      </w:pPr>
    </w:p>
    <w:p w:rsidR="00784C69" w:rsidRDefault="00784C69" w:rsidP="00784C69">
      <w:pPr>
        <w:jc w:val="both"/>
        <w:rPr>
          <w:rFonts w:eastAsiaTheme="minorHAnsi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lang w:eastAsia="en-US"/>
        </w:rPr>
      </w:pPr>
    </w:p>
    <w:p w:rsidR="00784C69" w:rsidRPr="00784C69" w:rsidRDefault="00784C69" w:rsidP="00784C69">
      <w:pPr>
        <w:ind w:left="720"/>
        <w:jc w:val="center"/>
        <w:rPr>
          <w:rFonts w:eastAsiaTheme="minorHAnsi"/>
          <w:b/>
          <w:lang w:eastAsia="en-US"/>
        </w:rPr>
      </w:pPr>
      <w:r w:rsidRPr="00784C69">
        <w:rPr>
          <w:rFonts w:eastAsiaTheme="minorHAnsi"/>
          <w:b/>
          <w:lang w:eastAsia="en-US"/>
        </w:rPr>
        <w:t>1. napirend</w:t>
      </w:r>
    </w:p>
    <w:p w:rsidR="00784C69" w:rsidRDefault="00784C69" w:rsidP="00784C69">
      <w:pPr>
        <w:rPr>
          <w:rFonts w:eastAsiaTheme="minorHAnsi"/>
          <w:b/>
          <w:i/>
          <w:szCs w:val="16"/>
          <w:lang w:eastAsia="en-US"/>
        </w:rPr>
      </w:pPr>
    </w:p>
    <w:p w:rsidR="00784C69" w:rsidRPr="00784C69" w:rsidRDefault="00784C69" w:rsidP="00784C69">
      <w:pPr>
        <w:rPr>
          <w:rFonts w:eastAsiaTheme="minorHAnsi"/>
          <w:b/>
          <w:i/>
          <w:szCs w:val="16"/>
          <w:lang w:eastAsia="en-US"/>
        </w:rPr>
      </w:pPr>
    </w:p>
    <w:p w:rsidR="00784C69" w:rsidRPr="00784C69" w:rsidRDefault="00784C69" w:rsidP="00784C69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784C69">
        <w:rPr>
          <w:rFonts w:eastAsiaTheme="minorHAnsi"/>
          <w:b/>
          <w:i/>
          <w:color w:val="000000"/>
          <w:lang w:eastAsia="en-US"/>
        </w:rPr>
        <w:t>Előterjesztés a helyi menetrend szerinti autóbuszközlekedés bevételeinek és kiadásainak várható alakulásáról 2022. és 2023. évekre vonatkozóan. (képviselő-testületi ülés 01. napirend)</w:t>
      </w:r>
    </w:p>
    <w:p w:rsidR="00784C69" w:rsidRDefault="00784C69" w:rsidP="00784C69">
      <w:pPr>
        <w:jc w:val="center"/>
        <w:rPr>
          <w:rFonts w:eastAsiaTheme="minorHAnsi"/>
          <w:b/>
          <w:i/>
          <w:color w:val="000000"/>
          <w:lang w:eastAsia="en-US"/>
        </w:rPr>
      </w:pPr>
    </w:p>
    <w:p w:rsidR="00784C69" w:rsidRPr="00784C69" w:rsidRDefault="00784C69" w:rsidP="00784C69">
      <w:pPr>
        <w:jc w:val="center"/>
        <w:rPr>
          <w:rFonts w:eastAsiaTheme="minorHAnsi"/>
          <w:b/>
          <w:i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b/>
        </w:rPr>
      </w:pPr>
      <w:r w:rsidRPr="00784C69">
        <w:rPr>
          <w:b/>
        </w:rPr>
        <w:t>179/2022. (XII.14.) PGB határozat</w:t>
      </w:r>
    </w:p>
    <w:p w:rsidR="00784C69" w:rsidRPr="00784C69" w:rsidRDefault="00784C69" w:rsidP="00784C69">
      <w:pPr>
        <w:jc w:val="both"/>
        <w:rPr>
          <w:b/>
        </w:rPr>
      </w:pPr>
      <w:r w:rsidRPr="00784C69">
        <w:rPr>
          <w:b/>
        </w:rPr>
        <w:t>Hajdúszoboszló Város Önkormányzatának Pénzügyi és Gazdasági Bizottsága</w:t>
      </w:r>
      <w:r w:rsidRPr="00784C69">
        <w:rPr>
          <w:rFonts w:eastAsia="SimSun"/>
          <w:b/>
          <w:sz w:val="26"/>
          <w:szCs w:val="26"/>
        </w:rPr>
        <w:t xml:space="preserve"> </w:t>
      </w:r>
      <w:r w:rsidRPr="00784C69">
        <w:rPr>
          <w:b/>
        </w:rPr>
        <w:t xml:space="preserve">a Volánbusz </w:t>
      </w:r>
      <w:proofErr w:type="spellStart"/>
      <w:r w:rsidRPr="00784C69">
        <w:rPr>
          <w:b/>
        </w:rPr>
        <w:t>Zrt</w:t>
      </w:r>
      <w:proofErr w:type="spellEnd"/>
      <w:r w:rsidRPr="00784C69">
        <w:rPr>
          <w:b/>
        </w:rPr>
        <w:t>. helyi közforgalmú autóbusz-közlekedés bevételeinek és ráfordításainak és egyéb körülményeinek 2022. és 2023. évi várható alakulásáról szóló tájékoztató anyagát elfogadja.</w:t>
      </w:r>
    </w:p>
    <w:p w:rsidR="00784C69" w:rsidRPr="00784C69" w:rsidRDefault="00784C69" w:rsidP="00784C69">
      <w:pPr>
        <w:jc w:val="both"/>
        <w:rPr>
          <w:b/>
        </w:rPr>
      </w:pPr>
      <w:r w:rsidRPr="00784C69">
        <w:rPr>
          <w:b/>
        </w:rPr>
        <w:t xml:space="preserve">Hajdúszoboszló Város Önkormányzatának Pénzügyi és Gazdasági Bizottsága támogatja, hogy a Volánbusz </w:t>
      </w:r>
      <w:proofErr w:type="spellStart"/>
      <w:r w:rsidRPr="00784C69">
        <w:rPr>
          <w:b/>
        </w:rPr>
        <w:t>Zrt</w:t>
      </w:r>
      <w:proofErr w:type="spellEnd"/>
      <w:r w:rsidRPr="00784C69">
        <w:rPr>
          <w:b/>
        </w:rPr>
        <w:t>.-t készítse elő a Közszolgáltatási Szerződés 4. sz. melléklete III. Fejezet 1. pontjának módosítását a 2023. év március 01. napjától érvényes viteldíjak 30%-</w:t>
      </w:r>
      <w:proofErr w:type="spellStart"/>
      <w:r w:rsidRPr="00784C69">
        <w:rPr>
          <w:b/>
        </w:rPr>
        <w:t>os</w:t>
      </w:r>
      <w:proofErr w:type="spellEnd"/>
      <w:r w:rsidRPr="00784C69">
        <w:rPr>
          <w:b/>
        </w:rPr>
        <w:t xml:space="preserve"> emelésére vonatkozóan, az alábbiak szerint:</w:t>
      </w:r>
    </w:p>
    <w:p w:rsidR="00784C69" w:rsidRDefault="00784C69" w:rsidP="00784C69">
      <w:pPr>
        <w:jc w:val="both"/>
        <w:rPr>
          <w:b/>
        </w:rPr>
      </w:pPr>
    </w:p>
    <w:p w:rsidR="00784C69" w:rsidRPr="00784C69" w:rsidRDefault="00784C69" w:rsidP="00784C6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248"/>
        <w:gridCol w:w="1623"/>
      </w:tblGrid>
      <w:tr w:rsidR="00784C69" w:rsidRPr="00784C69" w:rsidTr="00784C69">
        <w:tc>
          <w:tcPr>
            <w:tcW w:w="534" w:type="dxa"/>
            <w:shd w:val="clear" w:color="auto" w:fill="E7E6E6"/>
          </w:tcPr>
          <w:p w:rsidR="00784C69" w:rsidRPr="00784C69" w:rsidRDefault="00784C69" w:rsidP="00784C69">
            <w:pPr>
              <w:jc w:val="both"/>
              <w:rPr>
                <w:b/>
              </w:rPr>
            </w:pPr>
          </w:p>
        </w:tc>
        <w:tc>
          <w:tcPr>
            <w:tcW w:w="7371" w:type="dxa"/>
            <w:shd w:val="clear" w:color="auto" w:fill="E7E6E6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>Menetjegy és bérlettípusok</w:t>
            </w:r>
          </w:p>
        </w:tc>
        <w:tc>
          <w:tcPr>
            <w:tcW w:w="1641" w:type="dxa"/>
            <w:shd w:val="clear" w:color="auto" w:fill="E7E6E6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>Ár</w:t>
            </w:r>
          </w:p>
        </w:tc>
      </w:tr>
      <w:tr w:rsidR="00784C69" w:rsidRPr="00784C69" w:rsidTr="00784C69">
        <w:tc>
          <w:tcPr>
            <w:tcW w:w="534" w:type="dxa"/>
            <w:shd w:val="clear" w:color="auto" w:fill="auto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>a)</w:t>
            </w:r>
          </w:p>
        </w:tc>
        <w:tc>
          <w:tcPr>
            <w:tcW w:w="7371" w:type="dxa"/>
            <w:shd w:val="clear" w:color="auto" w:fill="auto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>teljesárú vonaljegy</w:t>
            </w:r>
          </w:p>
        </w:tc>
        <w:tc>
          <w:tcPr>
            <w:tcW w:w="1641" w:type="dxa"/>
            <w:shd w:val="clear" w:color="auto" w:fill="auto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>410,-Ft/db</w:t>
            </w:r>
          </w:p>
        </w:tc>
      </w:tr>
      <w:tr w:rsidR="00784C69" w:rsidRPr="00784C69" w:rsidTr="00784C69">
        <w:tc>
          <w:tcPr>
            <w:tcW w:w="534" w:type="dxa"/>
            <w:shd w:val="clear" w:color="auto" w:fill="auto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>b)</w:t>
            </w:r>
          </w:p>
        </w:tc>
        <w:tc>
          <w:tcPr>
            <w:tcW w:w="7371" w:type="dxa"/>
            <w:shd w:val="clear" w:color="auto" w:fill="auto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>a hó 1. napjától a következő hó 5. napjáig érvényes egyvonalas havi bérlet</w:t>
            </w:r>
          </w:p>
        </w:tc>
        <w:tc>
          <w:tcPr>
            <w:tcW w:w="1641" w:type="dxa"/>
            <w:shd w:val="clear" w:color="auto" w:fill="auto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>4780,-Ft/db</w:t>
            </w:r>
          </w:p>
        </w:tc>
      </w:tr>
      <w:tr w:rsidR="00784C69" w:rsidRPr="00784C69" w:rsidTr="00784C69">
        <w:tc>
          <w:tcPr>
            <w:tcW w:w="534" w:type="dxa"/>
            <w:shd w:val="clear" w:color="auto" w:fill="auto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>c)</w:t>
            </w:r>
          </w:p>
        </w:tc>
        <w:tc>
          <w:tcPr>
            <w:tcW w:w="7371" w:type="dxa"/>
            <w:shd w:val="clear" w:color="auto" w:fill="auto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 xml:space="preserve">a hó 1. napjától a következő hó 5. napjáig érvényes </w:t>
            </w:r>
            <w:proofErr w:type="spellStart"/>
            <w:r w:rsidRPr="00784C69">
              <w:rPr>
                <w:b/>
              </w:rPr>
              <w:t>összvonalas</w:t>
            </w:r>
            <w:proofErr w:type="spellEnd"/>
            <w:r w:rsidRPr="00784C69">
              <w:rPr>
                <w:b/>
              </w:rPr>
              <w:t xml:space="preserve"> havi bérlet</w:t>
            </w:r>
          </w:p>
        </w:tc>
        <w:tc>
          <w:tcPr>
            <w:tcW w:w="1641" w:type="dxa"/>
            <w:shd w:val="clear" w:color="auto" w:fill="auto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>6700,-Ft/db</w:t>
            </w:r>
          </w:p>
        </w:tc>
      </w:tr>
      <w:tr w:rsidR="00784C69" w:rsidRPr="00784C69" w:rsidTr="00784C69">
        <w:tc>
          <w:tcPr>
            <w:tcW w:w="534" w:type="dxa"/>
            <w:shd w:val="clear" w:color="auto" w:fill="auto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>d)</w:t>
            </w:r>
          </w:p>
        </w:tc>
        <w:tc>
          <w:tcPr>
            <w:tcW w:w="7371" w:type="dxa"/>
            <w:shd w:val="clear" w:color="auto" w:fill="auto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>a hó 1. napjától a következő hó 5. napjáig érvényes tanuló, nyugdíjas havi bérlet</w:t>
            </w:r>
          </w:p>
        </w:tc>
        <w:tc>
          <w:tcPr>
            <w:tcW w:w="1641" w:type="dxa"/>
            <w:shd w:val="clear" w:color="auto" w:fill="auto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>4470,-Ft/db</w:t>
            </w:r>
          </w:p>
        </w:tc>
      </w:tr>
      <w:tr w:rsidR="00784C69" w:rsidRPr="00784C69" w:rsidTr="00784C69">
        <w:tc>
          <w:tcPr>
            <w:tcW w:w="534" w:type="dxa"/>
            <w:shd w:val="clear" w:color="auto" w:fill="auto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>e)</w:t>
            </w:r>
          </w:p>
        </w:tc>
        <w:tc>
          <w:tcPr>
            <w:tcW w:w="7371" w:type="dxa"/>
            <w:shd w:val="clear" w:color="auto" w:fill="auto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>bérletigazolvány</w:t>
            </w:r>
          </w:p>
        </w:tc>
        <w:tc>
          <w:tcPr>
            <w:tcW w:w="1641" w:type="dxa"/>
            <w:shd w:val="clear" w:color="auto" w:fill="auto"/>
          </w:tcPr>
          <w:p w:rsidR="00784C69" w:rsidRPr="00784C69" w:rsidRDefault="00784C69" w:rsidP="00784C69">
            <w:pPr>
              <w:jc w:val="both"/>
              <w:rPr>
                <w:b/>
              </w:rPr>
            </w:pPr>
            <w:r w:rsidRPr="00784C69">
              <w:rPr>
                <w:b/>
              </w:rPr>
              <w:t>120,-Ft/db</w:t>
            </w:r>
          </w:p>
        </w:tc>
      </w:tr>
    </w:tbl>
    <w:p w:rsidR="00784C69" w:rsidRPr="00784C69" w:rsidRDefault="00784C69" w:rsidP="00784C69">
      <w:pPr>
        <w:jc w:val="both"/>
        <w:rPr>
          <w:b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Pr="00784C69" w:rsidRDefault="00784C69" w:rsidP="00784C69">
      <w:pPr>
        <w:ind w:left="720"/>
        <w:jc w:val="center"/>
        <w:rPr>
          <w:rFonts w:eastAsiaTheme="minorHAnsi"/>
          <w:b/>
          <w:lang w:eastAsia="en-US"/>
        </w:rPr>
      </w:pPr>
      <w:r w:rsidRPr="00784C69">
        <w:rPr>
          <w:rFonts w:eastAsiaTheme="minorHAnsi"/>
          <w:b/>
          <w:lang w:eastAsia="en-US"/>
        </w:rPr>
        <w:t>2. napirend</w:t>
      </w:r>
    </w:p>
    <w:p w:rsidR="00784C69" w:rsidRPr="00784C69" w:rsidRDefault="00784C69" w:rsidP="00784C69">
      <w:pPr>
        <w:rPr>
          <w:rFonts w:eastAsiaTheme="minorHAnsi"/>
          <w:b/>
          <w:i/>
          <w:szCs w:val="16"/>
          <w:lang w:eastAsia="en-US"/>
        </w:rPr>
      </w:pPr>
    </w:p>
    <w:p w:rsidR="00784C69" w:rsidRPr="00784C69" w:rsidRDefault="00784C69" w:rsidP="00784C69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784C69">
        <w:rPr>
          <w:rFonts w:eastAsiaTheme="minorHAnsi"/>
          <w:b/>
          <w:i/>
          <w:color w:val="000000"/>
          <w:lang w:eastAsia="en-US"/>
        </w:rPr>
        <w:t xml:space="preserve">Tájékoztatás a helyi menetrendszerinti autóbusz-közlekedés 2022. I-III. </w:t>
      </w:r>
      <w:proofErr w:type="gramStart"/>
      <w:r w:rsidRPr="00784C69">
        <w:rPr>
          <w:rFonts w:eastAsiaTheme="minorHAnsi"/>
          <w:b/>
          <w:i/>
          <w:color w:val="000000"/>
          <w:lang w:eastAsia="en-US"/>
        </w:rPr>
        <w:t>negyedévi</w:t>
      </w:r>
      <w:proofErr w:type="gramEnd"/>
      <w:r w:rsidRPr="00784C69">
        <w:rPr>
          <w:rFonts w:eastAsiaTheme="minorHAnsi"/>
          <w:b/>
          <w:i/>
          <w:color w:val="000000"/>
          <w:lang w:eastAsia="en-US"/>
        </w:rPr>
        <w:t xml:space="preserve"> működéséről. (képviselő-testületi ülés 02. napirend)</w:t>
      </w:r>
    </w:p>
    <w:p w:rsidR="00784C69" w:rsidRPr="00784C69" w:rsidRDefault="00784C69" w:rsidP="00784C69">
      <w:pPr>
        <w:jc w:val="both"/>
        <w:rPr>
          <w:color w:val="000000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180/2022. (XII.14.) PGB határozat</w:t>
      </w: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 xml:space="preserve">Hajdúszoboszló Város Önkormányzatának Pénzügyi és Gazdasági Bizottsága a Volánbusz </w:t>
      </w:r>
      <w:proofErr w:type="spellStart"/>
      <w:r w:rsidRPr="00784C69">
        <w:rPr>
          <w:b/>
          <w:color w:val="000000"/>
        </w:rPr>
        <w:t>Zrt</w:t>
      </w:r>
      <w:proofErr w:type="spellEnd"/>
      <w:r w:rsidRPr="00784C69">
        <w:rPr>
          <w:b/>
          <w:color w:val="000000"/>
        </w:rPr>
        <w:t xml:space="preserve"> 2022. I-III. </w:t>
      </w:r>
      <w:proofErr w:type="gramStart"/>
      <w:r w:rsidRPr="00784C69">
        <w:rPr>
          <w:b/>
          <w:color w:val="000000"/>
        </w:rPr>
        <w:t>negyedévekre</w:t>
      </w:r>
      <w:proofErr w:type="gramEnd"/>
      <w:r w:rsidRPr="00784C69">
        <w:rPr>
          <w:b/>
          <w:color w:val="000000"/>
        </w:rPr>
        <w:t xml:space="preserve"> vonatkozó helyi menetrendszerinti autóbusz közlekedés beszámolójában foglaltakat 7.266.000 Ft önkormányzati forrású ellentételezéssel elfogadja.</w:t>
      </w:r>
    </w:p>
    <w:p w:rsidR="00784C69" w:rsidRPr="00784C69" w:rsidRDefault="00784C69" w:rsidP="00784C69">
      <w:pPr>
        <w:jc w:val="both"/>
        <w:rPr>
          <w:b/>
          <w:color w:val="000000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Default="00784C69" w:rsidP="00784C69">
      <w:pPr>
        <w:jc w:val="both"/>
        <w:rPr>
          <w:rFonts w:eastAsia="SimSun"/>
          <w:b/>
          <w:szCs w:val="26"/>
        </w:rPr>
      </w:pPr>
    </w:p>
    <w:p w:rsid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Pr="00784C69" w:rsidRDefault="00784C69" w:rsidP="00784C69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784C69">
        <w:rPr>
          <w:rFonts w:eastAsiaTheme="minorHAnsi"/>
          <w:b/>
          <w:color w:val="000000"/>
          <w:lang w:eastAsia="en-US"/>
        </w:rPr>
        <w:t>napirend</w:t>
      </w:r>
    </w:p>
    <w:p w:rsidR="00784C69" w:rsidRPr="00784C69" w:rsidRDefault="00784C69" w:rsidP="00784C69">
      <w:pPr>
        <w:jc w:val="center"/>
        <w:rPr>
          <w:rFonts w:eastAsiaTheme="minorHAnsi"/>
          <w:b/>
          <w:i/>
          <w:color w:val="000000"/>
          <w:szCs w:val="16"/>
          <w:lang w:eastAsia="en-US"/>
        </w:rPr>
      </w:pPr>
    </w:p>
    <w:p w:rsidR="00784C69" w:rsidRPr="00784C69" w:rsidRDefault="00784C69" w:rsidP="00784C69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784C69">
        <w:rPr>
          <w:rFonts w:eastAsiaTheme="minorHAnsi"/>
          <w:b/>
          <w:i/>
          <w:color w:val="000000"/>
          <w:lang w:eastAsia="en-US"/>
        </w:rPr>
        <w:t>Előterjesztés 2023. évi belső ellenőrzési terv jóváhagyására. (képviselő-testületi ülés 03. napirend)</w:t>
      </w:r>
    </w:p>
    <w:p w:rsidR="00784C69" w:rsidRPr="00784C69" w:rsidRDefault="00784C69" w:rsidP="00784C69">
      <w:pPr>
        <w:jc w:val="both"/>
        <w:rPr>
          <w:b/>
        </w:rPr>
      </w:pPr>
    </w:p>
    <w:p w:rsidR="00784C69" w:rsidRPr="00784C69" w:rsidRDefault="00784C69" w:rsidP="00784C69">
      <w:pPr>
        <w:jc w:val="both"/>
        <w:rPr>
          <w:b/>
        </w:rPr>
      </w:pPr>
      <w:r w:rsidRPr="00784C69">
        <w:rPr>
          <w:b/>
        </w:rPr>
        <w:t>181/2022. (XII.14.) PGB határozat</w:t>
      </w:r>
    </w:p>
    <w:p w:rsidR="00784C69" w:rsidRPr="00784C69" w:rsidRDefault="00784C69" w:rsidP="00784C69">
      <w:pPr>
        <w:jc w:val="both"/>
        <w:rPr>
          <w:b/>
        </w:rPr>
      </w:pPr>
      <w:r w:rsidRPr="00784C69">
        <w:rPr>
          <w:b/>
        </w:rPr>
        <w:t xml:space="preserve">Hajdúszoboszló Város Önkormányzatának Pénzügyi és Gazdasági Bizottsága támogatja a 2023. évi belső ellenőrzési terv jóváhagyására előterjesztést és javasolja elfogadásra Hajdúszoboszló Város Önkormányzata Képviselő-testületének az alábbiak szerint: </w:t>
      </w:r>
    </w:p>
    <w:p w:rsidR="00784C69" w:rsidRPr="00784C69" w:rsidRDefault="00784C69" w:rsidP="00784C69">
      <w:pPr>
        <w:numPr>
          <w:ilvl w:val="0"/>
          <w:numId w:val="39"/>
        </w:numPr>
        <w:spacing w:after="200" w:line="276" w:lineRule="auto"/>
        <w:contextualSpacing/>
        <w:jc w:val="both"/>
        <w:rPr>
          <w:b/>
        </w:rPr>
      </w:pPr>
      <w:r w:rsidRPr="00784C69">
        <w:rPr>
          <w:b/>
        </w:rPr>
        <w:t>Hajdúszoboszló Város Önkormányzatának Képviselő-testülete az Önkormányzat irányítása alá tartozó költségvetési intézményeire vonatkozó 2023. évi ellenőrzési tervet jóváhagyja.</w:t>
      </w:r>
    </w:p>
    <w:p w:rsidR="00784C69" w:rsidRPr="00784C69" w:rsidRDefault="00784C69" w:rsidP="00784C69">
      <w:pPr>
        <w:ind w:left="720"/>
        <w:contextualSpacing/>
        <w:jc w:val="both"/>
        <w:rPr>
          <w:b/>
        </w:rPr>
      </w:pPr>
    </w:p>
    <w:p w:rsidR="00784C69" w:rsidRPr="00784C69" w:rsidRDefault="00784C69" w:rsidP="00784C69">
      <w:pPr>
        <w:numPr>
          <w:ilvl w:val="0"/>
          <w:numId w:val="39"/>
        </w:numPr>
        <w:spacing w:after="200" w:line="276" w:lineRule="auto"/>
        <w:contextualSpacing/>
        <w:jc w:val="both"/>
        <w:rPr>
          <w:b/>
        </w:rPr>
      </w:pPr>
      <w:r w:rsidRPr="00784C69">
        <w:rPr>
          <w:b/>
        </w:rPr>
        <w:t xml:space="preserve">Hajdúszoboszló Város Önkormányzatának Képviselő-testülete a Polgármesteri Hivatalra vonatkozó 2023. évi ellenőrzési tervet jóváhagyja. </w:t>
      </w:r>
    </w:p>
    <w:p w:rsidR="00784C69" w:rsidRPr="00784C69" w:rsidRDefault="00784C69" w:rsidP="00784C69">
      <w:pPr>
        <w:jc w:val="both"/>
        <w:rPr>
          <w:b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Pr="00784C69" w:rsidRDefault="00784C69" w:rsidP="00784C69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784C69">
        <w:rPr>
          <w:rFonts w:eastAsiaTheme="minorHAnsi"/>
          <w:b/>
          <w:color w:val="000000"/>
          <w:lang w:eastAsia="en-US"/>
        </w:rPr>
        <w:t>napirend</w:t>
      </w:r>
    </w:p>
    <w:p w:rsidR="00784C69" w:rsidRPr="00784C69" w:rsidRDefault="00784C69" w:rsidP="00784C69">
      <w:pPr>
        <w:ind w:left="1080"/>
        <w:contextualSpacing/>
        <w:rPr>
          <w:rFonts w:eastAsiaTheme="minorHAnsi"/>
          <w:b/>
          <w:color w:val="000000"/>
          <w:lang w:eastAsia="en-US"/>
        </w:rPr>
      </w:pPr>
    </w:p>
    <w:p w:rsidR="00784C69" w:rsidRPr="00784C69" w:rsidRDefault="00784C69" w:rsidP="00784C69">
      <w:pPr>
        <w:jc w:val="center"/>
        <w:rPr>
          <w:b/>
          <w:i/>
        </w:rPr>
      </w:pPr>
      <w:r w:rsidRPr="00784C69">
        <w:rPr>
          <w:b/>
          <w:i/>
        </w:rPr>
        <w:t>Előterjesztés Civil szervezeteknek nyújtott 2021. évi önkormányzati támogatások felhasználásának ellenőrzése. (csak bizottsági anyag)</w:t>
      </w:r>
    </w:p>
    <w:p w:rsidR="00784C69" w:rsidRPr="00784C69" w:rsidRDefault="00784C69" w:rsidP="00784C69">
      <w:pPr>
        <w:rPr>
          <w:b/>
          <w:i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182/2022. (XII.14.) PGB határozat</w:t>
      </w:r>
    </w:p>
    <w:p w:rsidR="00784C69" w:rsidRPr="00784C69" w:rsidRDefault="00784C69" w:rsidP="00784C69">
      <w:pPr>
        <w:jc w:val="both"/>
        <w:rPr>
          <w:b/>
        </w:rPr>
      </w:pPr>
      <w:r w:rsidRPr="00784C69">
        <w:rPr>
          <w:b/>
          <w:color w:val="000000"/>
        </w:rPr>
        <w:t>Hajdúszoboszló Város Önkormányzatának Pénzügyi és Gazdasági Bizottsága</w:t>
      </w:r>
      <w:r w:rsidRPr="00784C69">
        <w:rPr>
          <w:b/>
        </w:rPr>
        <w:t xml:space="preserve"> a Látássérültek Északalföldi Regionális Egyesülete Hajdúszoboszlói Körzeti Csoportja, a Keresztény Értelmiségiek Szövetsége Hajdúszoboszlói Tagcsoportja és a „GÁZLÁNG” Súlyemelő Egyesület részére nyújtott 2021. évi önkormányzati támogatások felhasználásának ellenőrzéséről készített jelentéseket elfogadja.</w:t>
      </w:r>
    </w:p>
    <w:p w:rsidR="00784C69" w:rsidRPr="00784C69" w:rsidRDefault="00784C69" w:rsidP="00784C69">
      <w:pPr>
        <w:jc w:val="both"/>
        <w:rPr>
          <w:b/>
          <w:sz w:val="16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azonnal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jegyző, belső ellenőrzési vezető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Pr="00784C69" w:rsidRDefault="00784C69" w:rsidP="00784C69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784C69">
        <w:rPr>
          <w:rFonts w:eastAsiaTheme="minorHAnsi"/>
          <w:b/>
          <w:color w:val="000000"/>
          <w:lang w:eastAsia="en-US"/>
        </w:rPr>
        <w:t>napirend</w:t>
      </w:r>
    </w:p>
    <w:p w:rsidR="00784C69" w:rsidRPr="00784C69" w:rsidRDefault="00784C69" w:rsidP="00784C69">
      <w:pPr>
        <w:jc w:val="center"/>
        <w:rPr>
          <w:rFonts w:eastAsiaTheme="minorHAnsi"/>
          <w:b/>
          <w:i/>
          <w:color w:val="000000"/>
          <w:lang w:eastAsia="en-US"/>
        </w:rPr>
      </w:pPr>
    </w:p>
    <w:p w:rsidR="00784C69" w:rsidRPr="00784C69" w:rsidRDefault="00784C69" w:rsidP="00784C69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784C69">
        <w:rPr>
          <w:rFonts w:eastAsiaTheme="minorHAnsi"/>
          <w:b/>
          <w:i/>
          <w:color w:val="000000"/>
          <w:lang w:eastAsia="en-US"/>
        </w:rPr>
        <w:t>Javaslat a 2022. évi költségvetési rendelet módosítására. (képviselő-testületi ülés 05. napirend)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u w:val="single"/>
          <w:lang w:eastAsia="en-US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183/2022. (XII.14.) PGB határozat</w:t>
      </w: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Hajdúszoboszló Város Önkormányzatának Pénzügyi és Gazdasági Bizottsága támogatja a 2022. évi költségvetési rendelet módosítására irányuló javaslatot és rendelettervezetet, és javasolja elfogadásra Hajdúszoboszló Város Önkormányzata Képviselő-testületének.</w:t>
      </w:r>
    </w:p>
    <w:p w:rsidR="00784C69" w:rsidRPr="00784C69" w:rsidRDefault="00784C69" w:rsidP="00784C69">
      <w:pPr>
        <w:jc w:val="both"/>
        <w:rPr>
          <w:rFonts w:eastAsiaTheme="minorHAnsi"/>
          <w:b/>
          <w:iCs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tabs>
          <w:tab w:val="left" w:pos="1276"/>
        </w:tabs>
        <w:jc w:val="both"/>
        <w:rPr>
          <w:rFonts w:eastAsiaTheme="minorHAnsi"/>
          <w:bCs/>
          <w:iCs/>
          <w:lang w:eastAsia="en-US"/>
        </w:rPr>
      </w:pPr>
    </w:p>
    <w:p w:rsidR="00784C69" w:rsidRDefault="00784C69" w:rsidP="00784C69">
      <w:pPr>
        <w:jc w:val="both"/>
        <w:rPr>
          <w:b/>
        </w:rPr>
      </w:pPr>
    </w:p>
    <w:p w:rsidR="00784C69" w:rsidRDefault="00784C69" w:rsidP="00784C69">
      <w:pPr>
        <w:jc w:val="both"/>
        <w:rPr>
          <w:b/>
        </w:rPr>
      </w:pPr>
    </w:p>
    <w:p w:rsidR="00784C69" w:rsidRPr="00784C69" w:rsidRDefault="00784C69" w:rsidP="00784C69">
      <w:pPr>
        <w:jc w:val="both"/>
        <w:rPr>
          <w:b/>
        </w:rPr>
      </w:pPr>
    </w:p>
    <w:p w:rsidR="00784C69" w:rsidRPr="00784C69" w:rsidRDefault="00784C69" w:rsidP="00784C69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784C69">
        <w:rPr>
          <w:rFonts w:eastAsiaTheme="minorHAnsi"/>
          <w:b/>
          <w:color w:val="000000"/>
          <w:lang w:eastAsia="en-US"/>
        </w:rPr>
        <w:t>napirend</w:t>
      </w:r>
    </w:p>
    <w:p w:rsidR="00784C69" w:rsidRPr="00784C69" w:rsidRDefault="00784C69" w:rsidP="00784C69">
      <w:pPr>
        <w:rPr>
          <w:rFonts w:eastAsiaTheme="minorHAnsi"/>
          <w:b/>
          <w:i/>
          <w:color w:val="000000"/>
          <w:lang w:eastAsia="en-US"/>
        </w:rPr>
      </w:pPr>
    </w:p>
    <w:p w:rsidR="00784C69" w:rsidRPr="00784C69" w:rsidRDefault="00784C69" w:rsidP="00784C69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784C69">
        <w:rPr>
          <w:rFonts w:eastAsiaTheme="minorHAnsi"/>
          <w:b/>
          <w:i/>
          <w:color w:val="000000"/>
          <w:lang w:eastAsia="en-US"/>
        </w:rPr>
        <w:t>Előterjesztés garázs felépítmény elővásárlási jog gyakorlására. (képviselő-testületi ülés 06. napirend)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184/2022. (XII.14.) PGB határozat</w:t>
      </w:r>
    </w:p>
    <w:p w:rsidR="00784C69" w:rsidRPr="00784C69" w:rsidRDefault="00784C69" w:rsidP="00784C69">
      <w:pPr>
        <w:jc w:val="both"/>
        <w:rPr>
          <w:rFonts w:eastAsiaTheme="minorHAnsi"/>
          <w:b/>
          <w:iCs/>
          <w:color w:val="000000"/>
          <w:lang w:eastAsia="en-US"/>
        </w:rPr>
      </w:pPr>
      <w:r w:rsidRPr="00784C69">
        <w:rPr>
          <w:rFonts w:eastAsia="SimSun"/>
          <w:b/>
        </w:rPr>
        <w:t>Hajdúszoboszló Város Önkormányzatának Pénzügyi és Gazdasági Bizottsága</w:t>
      </w:r>
      <w:r w:rsidRPr="00784C69">
        <w:rPr>
          <w:rFonts w:eastAsiaTheme="minorHAnsi"/>
          <w:b/>
          <w:iCs/>
          <w:color w:val="000000"/>
          <w:lang w:eastAsia="en-US"/>
        </w:rPr>
        <w:t xml:space="preserve"> támogatja és javasolja Hajdúszoboszló Város Önkormányzata Képviselő-testületének, hogy a Hajdúszoboszló, Rákóczi utca 25. szám alatt lévő, 6192 </w:t>
      </w:r>
      <w:proofErr w:type="spellStart"/>
      <w:r w:rsidRPr="00784C69">
        <w:rPr>
          <w:rFonts w:eastAsiaTheme="minorHAnsi"/>
          <w:b/>
          <w:iCs/>
          <w:color w:val="000000"/>
          <w:lang w:eastAsia="en-US"/>
        </w:rPr>
        <w:t>hrsz</w:t>
      </w:r>
      <w:proofErr w:type="spellEnd"/>
      <w:r w:rsidRPr="00784C69">
        <w:rPr>
          <w:rFonts w:eastAsiaTheme="minorHAnsi"/>
          <w:b/>
          <w:iCs/>
          <w:color w:val="000000"/>
          <w:lang w:eastAsia="en-US"/>
        </w:rPr>
        <w:t>-ú közterület megnevezésű ingatlanon található 8. számú garázsra vonatkozóan az elővásárlási jogáról ne mondjon le, és vásárolja meg a felépítményt 1.000.000 Ft összegért.</w:t>
      </w:r>
    </w:p>
    <w:p w:rsidR="00784C69" w:rsidRPr="00784C69" w:rsidRDefault="00784C69" w:rsidP="00784C69">
      <w:pPr>
        <w:jc w:val="both"/>
        <w:rPr>
          <w:rFonts w:eastAsiaTheme="minorHAnsi"/>
          <w:b/>
          <w:iCs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jc w:val="both"/>
        <w:rPr>
          <w:rFonts w:eastAsiaTheme="minorHAnsi"/>
          <w:i/>
          <w:lang w:eastAsia="en-US"/>
        </w:rPr>
      </w:pPr>
    </w:p>
    <w:p w:rsidR="00784C69" w:rsidRDefault="00784C69" w:rsidP="00784C69">
      <w:pPr>
        <w:jc w:val="both"/>
        <w:rPr>
          <w:rFonts w:eastAsiaTheme="minorHAnsi"/>
          <w:i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i/>
          <w:lang w:eastAsia="en-US"/>
        </w:rPr>
      </w:pPr>
    </w:p>
    <w:p w:rsidR="00784C69" w:rsidRPr="00784C69" w:rsidRDefault="00784C69" w:rsidP="00784C69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784C69">
        <w:rPr>
          <w:rFonts w:eastAsiaTheme="minorHAnsi"/>
          <w:b/>
          <w:color w:val="000000"/>
          <w:lang w:eastAsia="en-US"/>
        </w:rPr>
        <w:lastRenderedPageBreak/>
        <w:t>napirend</w:t>
      </w:r>
    </w:p>
    <w:p w:rsidR="00784C69" w:rsidRPr="00784C69" w:rsidRDefault="00784C69" w:rsidP="00784C69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784C69" w:rsidRPr="00784C69" w:rsidRDefault="00784C69" w:rsidP="00784C69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784C69">
        <w:rPr>
          <w:rFonts w:eastAsiaTheme="minorHAnsi"/>
          <w:b/>
          <w:i/>
          <w:color w:val="000000"/>
          <w:lang w:eastAsia="en-US"/>
        </w:rPr>
        <w:t xml:space="preserve">Előterjesztés </w:t>
      </w:r>
      <w:proofErr w:type="spellStart"/>
      <w:r w:rsidRPr="00784C69">
        <w:rPr>
          <w:rFonts w:eastAsiaTheme="minorHAnsi"/>
          <w:b/>
          <w:i/>
          <w:color w:val="000000"/>
          <w:lang w:eastAsia="en-US"/>
        </w:rPr>
        <w:t>Szilvalin</w:t>
      </w:r>
      <w:proofErr w:type="spellEnd"/>
      <w:r w:rsidRPr="00784C69">
        <w:rPr>
          <w:rFonts w:eastAsiaTheme="minorHAnsi"/>
          <w:b/>
          <w:i/>
          <w:color w:val="000000"/>
          <w:lang w:eastAsia="en-US"/>
        </w:rPr>
        <w:t>-Gondozó Kft. ajánlatáról a hiányzó szociális, gyermekvédelmi ellátásokkal kapcsolatban. (képviselő-testületi ülés 13. napirend)</w:t>
      </w:r>
    </w:p>
    <w:p w:rsidR="00784C69" w:rsidRPr="00784C69" w:rsidRDefault="00784C69" w:rsidP="00784C69">
      <w:pPr>
        <w:rPr>
          <w:rFonts w:eastAsiaTheme="minorHAnsi"/>
          <w:b/>
          <w:i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color w:val="000000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185/2022. (XII.14.) PGB határozat</w:t>
      </w: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Hajdúszoboszló Város Önkormányzatának Pénzügyi és Gazdasági Bizottsága a SZILVALIN GONDOZÓ Kft. (székhelye:4060 Balmazújváros, Kossuth u. 12.) tulajdonában álló 4200 Hajdúszoboszló, Ádám utca 29/</w:t>
      </w:r>
      <w:proofErr w:type="gramStart"/>
      <w:r w:rsidRPr="00784C69">
        <w:rPr>
          <w:b/>
          <w:color w:val="000000"/>
        </w:rPr>
        <w:t>A</w:t>
      </w:r>
      <w:proofErr w:type="gramEnd"/>
      <w:r w:rsidRPr="00784C69">
        <w:rPr>
          <w:b/>
          <w:color w:val="000000"/>
        </w:rPr>
        <w:t>.  szám alatti ingatlan bérbeadására szóló ajánlatát elfogadja.</w:t>
      </w: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Javasolja Hajdúszoboszló Város Önkormányzata Képviselő-testületének, hogy 2023. január 01-től határozatlan idejű bérleti szerződést kössön, melynek összege havi bruttó 500.000 Ft. A döntéshozó a bérleti díj fedezetét a 2023. évi városi költségvetésbe betervezi. A bérleti szerződés kidolgozására felkéri Hajdúszoboszló Város Jegyzőjét.</w:t>
      </w:r>
    </w:p>
    <w:p w:rsidR="00784C69" w:rsidRPr="00CD33C1" w:rsidRDefault="00784C69" w:rsidP="00784C69">
      <w:pPr>
        <w:jc w:val="both"/>
        <w:rPr>
          <w:b/>
          <w:color w:val="000000"/>
          <w:sz w:val="16"/>
        </w:rPr>
      </w:pPr>
    </w:p>
    <w:p w:rsidR="00CD33C1" w:rsidRPr="00784C69" w:rsidRDefault="00CD33C1" w:rsidP="00CD33C1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CD33C1" w:rsidRPr="00784C69" w:rsidRDefault="00CD33C1" w:rsidP="00CD33C1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CD33C1" w:rsidRPr="00784C69" w:rsidRDefault="00CD33C1" w:rsidP="00CD33C1">
      <w:pPr>
        <w:jc w:val="both"/>
        <w:rPr>
          <w:rFonts w:eastAsiaTheme="minorHAnsi"/>
          <w:i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lang w:eastAsia="en-US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186/2022. (XII.14.) PGB határozat</w:t>
      </w:r>
    </w:p>
    <w:p w:rsidR="00784C69" w:rsidRPr="00784C69" w:rsidRDefault="00784C69" w:rsidP="00784C69">
      <w:pPr>
        <w:jc w:val="both"/>
        <w:rPr>
          <w:rFonts w:eastAsiaTheme="minorHAnsi"/>
          <w:b/>
          <w:iCs/>
          <w:color w:val="000000"/>
          <w:lang w:eastAsia="en-US"/>
        </w:rPr>
      </w:pPr>
      <w:r w:rsidRPr="00784C69">
        <w:rPr>
          <w:rFonts w:eastAsia="SimSun"/>
          <w:b/>
          <w:szCs w:val="26"/>
        </w:rPr>
        <w:t>Hajdúszoboszló Város Önkormányzatának Pénzügyi és Gazdasági Bizottsága</w:t>
      </w:r>
      <w:r w:rsidRPr="00784C69">
        <w:rPr>
          <w:rFonts w:eastAsiaTheme="minorHAnsi"/>
          <w:b/>
          <w:iCs/>
          <w:color w:val="000000"/>
          <w:lang w:eastAsia="en-US"/>
        </w:rPr>
        <w:t xml:space="preserve"> nem támogatja a Hajdúszoboszló, Ádám u. 29/</w:t>
      </w:r>
      <w:proofErr w:type="gramStart"/>
      <w:r w:rsidRPr="00784C69">
        <w:rPr>
          <w:rFonts w:eastAsiaTheme="minorHAnsi"/>
          <w:b/>
          <w:iCs/>
          <w:color w:val="000000"/>
          <w:lang w:eastAsia="en-US"/>
        </w:rPr>
        <w:t>A</w:t>
      </w:r>
      <w:proofErr w:type="gramEnd"/>
      <w:r w:rsidRPr="00784C69">
        <w:rPr>
          <w:rFonts w:eastAsiaTheme="minorHAnsi"/>
          <w:b/>
          <w:iCs/>
          <w:color w:val="000000"/>
          <w:lang w:eastAsia="en-US"/>
        </w:rPr>
        <w:t>. szám alatti bérelt ingatlan hasznosítását 24 férőhelyes családok átmeneti otthona (hátsó épület) és 9 férőhelyes gyermekek átmeneti otthonának feladat ellátására.</w:t>
      </w:r>
    </w:p>
    <w:p w:rsidR="00784C69" w:rsidRPr="00784C69" w:rsidRDefault="00784C69" w:rsidP="00784C69">
      <w:pPr>
        <w:tabs>
          <w:tab w:val="left" w:pos="1276"/>
        </w:tabs>
        <w:jc w:val="both"/>
        <w:rPr>
          <w:b/>
          <w:sz w:val="16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color w:val="000000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187/2022. (XII.14.) PGB határozat</w:t>
      </w:r>
    </w:p>
    <w:p w:rsidR="00784C69" w:rsidRDefault="00784C69" w:rsidP="00784C69">
      <w:pPr>
        <w:jc w:val="both"/>
        <w:rPr>
          <w:rFonts w:eastAsiaTheme="minorHAnsi"/>
          <w:b/>
          <w:color w:val="000000"/>
          <w:lang w:eastAsia="en-US"/>
        </w:rPr>
      </w:pPr>
      <w:r w:rsidRPr="00784C69">
        <w:rPr>
          <w:b/>
          <w:color w:val="000000"/>
        </w:rPr>
        <w:t xml:space="preserve">Hajdúszoboszló Város Önkormányzatának Pénzügyi és Gazdasági Bizottsága támogatja a </w:t>
      </w:r>
      <w:r w:rsidRPr="00784C69">
        <w:rPr>
          <w:rFonts w:eastAsiaTheme="minorHAnsi"/>
          <w:b/>
          <w:color w:val="000000"/>
          <w:lang w:eastAsia="en-US"/>
        </w:rPr>
        <w:t>Hajdúszoboszló, Ádám u. 29/</w:t>
      </w:r>
      <w:proofErr w:type="gramStart"/>
      <w:r w:rsidRPr="00784C69">
        <w:rPr>
          <w:rFonts w:eastAsiaTheme="minorHAnsi"/>
          <w:b/>
          <w:color w:val="000000"/>
          <w:lang w:eastAsia="en-US"/>
        </w:rPr>
        <w:t>A</w:t>
      </w:r>
      <w:proofErr w:type="gramEnd"/>
      <w:r w:rsidRPr="00784C69">
        <w:rPr>
          <w:rFonts w:eastAsiaTheme="minorHAnsi"/>
          <w:b/>
          <w:color w:val="000000"/>
          <w:lang w:eastAsia="en-US"/>
        </w:rPr>
        <w:t>. szám alatti bérelt ingatlan hasznosítását 40 férőhelyes családok átmeneti otthona (első és hátsó épületegyüttes) feladat ellátására. Az ellátási terület Hajdúszoboszló város közigazgatási területe. A Bizottság javasolja, hogy a döntéshozó a feladat ellátásával bízza meg a Hajdúszoboszlói Kistérségi Szociális, Család- és Gyermekjóléti Központot. Ezzel egyidejűleg a Hajdúszoboszlói Kistérségi Többcélú Társulás hozzájárulását kérje ahhoz, hogy a fenntartásában működő szociális intézmény újabb telephellyel – Hajdúszoboszló, Ádám u. 29/</w:t>
      </w:r>
      <w:proofErr w:type="gramStart"/>
      <w:r w:rsidRPr="00784C69">
        <w:rPr>
          <w:rFonts w:eastAsiaTheme="minorHAnsi"/>
          <w:b/>
          <w:color w:val="000000"/>
          <w:lang w:eastAsia="en-US"/>
        </w:rPr>
        <w:t>A</w:t>
      </w:r>
      <w:proofErr w:type="gramEnd"/>
      <w:r w:rsidRPr="00784C69">
        <w:rPr>
          <w:rFonts w:eastAsiaTheme="minorHAnsi"/>
          <w:b/>
          <w:color w:val="000000"/>
          <w:lang w:eastAsia="en-US"/>
        </w:rPr>
        <w:t xml:space="preserve">. - bővüljön a fenti feladatok ellátásának végrehajtására. </w:t>
      </w:r>
    </w:p>
    <w:p w:rsidR="00CD33C1" w:rsidRPr="00CD33C1" w:rsidRDefault="00CD33C1" w:rsidP="00784C69">
      <w:pPr>
        <w:jc w:val="both"/>
        <w:rPr>
          <w:rFonts w:eastAsiaTheme="minorHAnsi"/>
          <w:b/>
          <w:color w:val="000000"/>
          <w:sz w:val="16"/>
          <w:lang w:eastAsia="en-US"/>
        </w:rPr>
      </w:pPr>
    </w:p>
    <w:p w:rsidR="00CD33C1" w:rsidRPr="00784C69" w:rsidRDefault="00CD33C1" w:rsidP="00CD33C1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CD33C1" w:rsidRPr="00784C69" w:rsidRDefault="00CD33C1" w:rsidP="00CD33C1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CD33C1" w:rsidRPr="00784C69" w:rsidRDefault="00CD33C1" w:rsidP="00CD33C1">
      <w:pPr>
        <w:jc w:val="both"/>
        <w:rPr>
          <w:rFonts w:eastAsiaTheme="minorHAnsi"/>
          <w:i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sz w:val="28"/>
          <w:lang w:eastAsia="en-US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188/2022. (XII.14.) PGB határozat</w:t>
      </w:r>
    </w:p>
    <w:p w:rsidR="00784C69" w:rsidRPr="00784C69" w:rsidRDefault="00784C69" w:rsidP="00784C69">
      <w:pPr>
        <w:jc w:val="both"/>
        <w:rPr>
          <w:rFonts w:eastAsiaTheme="minorHAnsi"/>
          <w:b/>
          <w:color w:val="000000"/>
          <w:lang w:eastAsia="en-US"/>
        </w:rPr>
      </w:pPr>
      <w:r w:rsidRPr="00784C69">
        <w:rPr>
          <w:b/>
          <w:color w:val="000000"/>
        </w:rPr>
        <w:t>Hajdúszoboszló Város Önkormányzatának Pénzügyi és Gazdasági Bizottsága javasolja felkérni a</w:t>
      </w:r>
      <w:r w:rsidRPr="00784C69">
        <w:rPr>
          <w:rFonts w:eastAsiaTheme="minorHAnsi"/>
          <w:b/>
          <w:color w:val="000000"/>
          <w:lang w:eastAsia="en-US"/>
        </w:rPr>
        <w:t xml:space="preserve"> Hajdúszoboszlói Kistérségi Többcélú Társulás Társulási Tanácsát, mint a Hajdúszoboszlói Kistérségi Szociális, Család- és Gyermekjóléti Központ (4200 Hajdúszoboszló, Kossuth u. 15.) fenntartóját, hogy az intézmény új szolgáltatások bevezetését valamint újabb telephellyel történő bővítését engedélyezze.</w:t>
      </w:r>
    </w:p>
    <w:p w:rsidR="00784C69" w:rsidRPr="00CD33C1" w:rsidRDefault="00784C69" w:rsidP="00784C69">
      <w:pPr>
        <w:jc w:val="both"/>
        <w:rPr>
          <w:rFonts w:eastAsiaTheme="minorHAnsi"/>
          <w:b/>
          <w:color w:val="000000"/>
          <w:sz w:val="16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CD33C1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lastRenderedPageBreak/>
        <w:t>189/2022. (XII.14.) PGB határozat</w:t>
      </w:r>
    </w:p>
    <w:p w:rsidR="00784C69" w:rsidRPr="00784C69" w:rsidRDefault="00784C69" w:rsidP="00784C69">
      <w:pPr>
        <w:jc w:val="both"/>
        <w:rPr>
          <w:color w:val="000000"/>
        </w:rPr>
      </w:pPr>
      <w:r w:rsidRPr="00784C69">
        <w:rPr>
          <w:rFonts w:eastAsia="SimSun"/>
          <w:b/>
          <w:szCs w:val="26"/>
        </w:rPr>
        <w:t>Hajdúszoboszló Város Önkormányzatának Pénzügyi és Gazdasági Bizottsága</w:t>
      </w:r>
      <w:r w:rsidRPr="00784C69">
        <w:rPr>
          <w:rFonts w:eastAsiaTheme="minorHAnsi"/>
          <w:b/>
          <w:iCs/>
          <w:color w:val="000000"/>
          <w:lang w:eastAsia="en-US"/>
        </w:rPr>
        <w:t xml:space="preserve"> nem támogatja, hogy a családok átmeneti otthona és/vagy gyermekek átmeneti otthonának biztosítása, működő szolgáltatóval (</w:t>
      </w:r>
      <w:proofErr w:type="spellStart"/>
      <w:r w:rsidRPr="00784C69">
        <w:rPr>
          <w:rFonts w:eastAsiaTheme="minorHAnsi"/>
          <w:b/>
          <w:iCs/>
          <w:color w:val="000000"/>
          <w:lang w:eastAsia="en-US"/>
        </w:rPr>
        <w:t>Szilvalin</w:t>
      </w:r>
      <w:proofErr w:type="spellEnd"/>
      <w:r w:rsidRPr="00784C69">
        <w:rPr>
          <w:rFonts w:eastAsiaTheme="minorHAnsi"/>
          <w:b/>
          <w:iCs/>
          <w:color w:val="000000"/>
          <w:lang w:eastAsia="en-US"/>
        </w:rPr>
        <w:t xml:space="preserve">-Gondozó Kft. - 4060 Balmazújváros, Kossuth u. 12.) történő feladat-ellátási szerződés keretében valósuljon meg. </w:t>
      </w:r>
    </w:p>
    <w:p w:rsidR="00784C69" w:rsidRPr="00CD33C1" w:rsidRDefault="00784C69" w:rsidP="00784C69">
      <w:pPr>
        <w:jc w:val="both"/>
        <w:rPr>
          <w:rFonts w:eastAsiaTheme="minorHAnsi"/>
          <w:color w:val="000000"/>
          <w:sz w:val="16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jc w:val="both"/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sz w:val="28"/>
          <w:lang w:eastAsia="en-US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190/2022. (XII.14.) PGB határozat</w:t>
      </w: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Hajdúszoboszló Város Önkormányzatának Pénzügyi és Gazdasági Bizottsága támogatja, hogy a fogyatékosok nappali intézményének ellátására, működő szolgáltatóval kezdődjenek egyeztető tárgyalások a feladatellátás kiszervezésének tekintetében.</w:t>
      </w:r>
    </w:p>
    <w:p w:rsidR="00784C69" w:rsidRPr="00CD33C1" w:rsidRDefault="00784C69" w:rsidP="00784C69">
      <w:pPr>
        <w:jc w:val="both"/>
        <w:rPr>
          <w:rFonts w:eastAsiaTheme="minorHAnsi"/>
          <w:color w:val="000000"/>
          <w:sz w:val="16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sz w:val="28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i/>
          <w:color w:val="000000"/>
          <w:lang w:eastAsia="en-US"/>
        </w:rPr>
      </w:pPr>
    </w:p>
    <w:p w:rsidR="00784C69" w:rsidRPr="00784C69" w:rsidRDefault="00784C69" w:rsidP="00784C69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784C69">
        <w:rPr>
          <w:rFonts w:eastAsiaTheme="minorHAnsi"/>
          <w:b/>
          <w:color w:val="000000"/>
          <w:lang w:eastAsia="en-US"/>
        </w:rPr>
        <w:t>8.</w:t>
      </w:r>
      <w:r w:rsidRPr="00784C69">
        <w:rPr>
          <w:rFonts w:eastAsiaTheme="minorHAnsi"/>
          <w:b/>
          <w:color w:val="000000"/>
          <w:lang w:eastAsia="en-US"/>
        </w:rPr>
        <w:tab/>
        <w:t>napirend</w:t>
      </w:r>
    </w:p>
    <w:p w:rsidR="00784C69" w:rsidRPr="00784C69" w:rsidRDefault="00784C69" w:rsidP="00784C69">
      <w:pPr>
        <w:rPr>
          <w:rFonts w:eastAsiaTheme="minorHAnsi"/>
          <w:b/>
          <w:color w:val="000000"/>
          <w:lang w:eastAsia="en-US"/>
        </w:rPr>
      </w:pPr>
    </w:p>
    <w:p w:rsidR="00784C69" w:rsidRPr="00784C69" w:rsidRDefault="00784C69" w:rsidP="00784C69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784C69">
        <w:rPr>
          <w:rFonts w:eastAsiaTheme="minorHAnsi"/>
          <w:b/>
          <w:i/>
          <w:color w:val="000000"/>
          <w:lang w:eastAsia="en-US"/>
        </w:rPr>
        <w:t>Előterjesztés szándéknyilatkozat fogyatékosok nappali ellátásával kapcsolatban. (képviselő-testületi ülés 14. napirend)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u w:val="single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191/2022. (XII.14.) PGB határozat</w:t>
      </w:r>
    </w:p>
    <w:p w:rsidR="00784C69" w:rsidRPr="00784C69" w:rsidRDefault="00784C69" w:rsidP="00784C69">
      <w:pPr>
        <w:jc w:val="both"/>
        <w:rPr>
          <w:rFonts w:eastAsiaTheme="minorHAnsi"/>
          <w:b/>
          <w:lang w:eastAsia="en-US"/>
        </w:rPr>
      </w:pPr>
      <w:r w:rsidRPr="00784C69">
        <w:rPr>
          <w:rFonts w:eastAsiaTheme="minorHAnsi"/>
          <w:b/>
          <w:color w:val="000000"/>
          <w:lang w:eastAsia="en-US"/>
        </w:rPr>
        <w:t xml:space="preserve">Hajdúszoboszló Város Önkormányzatának Pénzügyi és Gazdasági Bizottsága </w:t>
      </w:r>
      <w:proofErr w:type="gramStart"/>
      <w:r w:rsidRPr="00784C69">
        <w:rPr>
          <w:rFonts w:eastAsiaTheme="minorHAnsi"/>
          <w:b/>
          <w:color w:val="000000"/>
          <w:lang w:eastAsia="en-US"/>
        </w:rPr>
        <w:t>támogatja</w:t>
      </w:r>
      <w:proofErr w:type="gramEnd"/>
      <w:r w:rsidRPr="00784C69">
        <w:rPr>
          <w:rFonts w:eastAsiaTheme="minorHAnsi"/>
          <w:b/>
          <w:color w:val="000000"/>
          <w:lang w:eastAsia="en-US"/>
        </w:rPr>
        <w:t xml:space="preserve"> hogy a Társ Egyesület (4200 Hajdúszoboszló, Baross u. 25/A) által fenntartott Társ Szociális Intézménye, amennyiben alkalmassá válik - érvényes működési engedéllyel rendelkezik - a fogyatékosok nappali ellátásának biztosítására, Hajdúszoboszló Város Önkormányzata mint e feladatra kötelezett, a Társ Egyesülettel a fogyatékosok nappali ellátását feladat-ellátási szerződés keretében biztosítsa.</w:t>
      </w:r>
    </w:p>
    <w:p w:rsidR="00784C69" w:rsidRPr="00784C69" w:rsidRDefault="00784C69" w:rsidP="00784C69">
      <w:pPr>
        <w:jc w:val="both"/>
        <w:rPr>
          <w:rFonts w:eastAsiaTheme="minorHAnsi"/>
          <w:b/>
          <w:color w:val="000000"/>
          <w:sz w:val="16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sz w:val="18"/>
          <w:lang w:eastAsia="en-US"/>
        </w:rPr>
      </w:pPr>
    </w:p>
    <w:p w:rsidR="00784C69" w:rsidRPr="00784C69" w:rsidRDefault="00784C69" w:rsidP="00784C69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784C69">
        <w:rPr>
          <w:rFonts w:eastAsiaTheme="minorHAnsi"/>
          <w:b/>
          <w:color w:val="000000"/>
          <w:lang w:eastAsia="en-US"/>
        </w:rPr>
        <w:t>9.</w:t>
      </w:r>
      <w:r w:rsidRPr="00784C69">
        <w:rPr>
          <w:rFonts w:eastAsiaTheme="minorHAnsi"/>
          <w:b/>
          <w:color w:val="000000"/>
          <w:lang w:eastAsia="en-US"/>
        </w:rPr>
        <w:tab/>
        <w:t>napirend</w:t>
      </w:r>
    </w:p>
    <w:p w:rsidR="00784C69" w:rsidRPr="00784C69" w:rsidRDefault="00784C69" w:rsidP="00784C69">
      <w:pPr>
        <w:tabs>
          <w:tab w:val="left" w:pos="284"/>
        </w:tabs>
        <w:spacing w:after="200" w:line="276" w:lineRule="auto"/>
        <w:rPr>
          <w:rFonts w:eastAsiaTheme="minorHAnsi"/>
          <w:b/>
          <w:color w:val="000000"/>
          <w:lang w:eastAsia="en-US"/>
        </w:rPr>
      </w:pPr>
    </w:p>
    <w:p w:rsidR="00784C69" w:rsidRPr="00784C69" w:rsidRDefault="00784C69" w:rsidP="00784C69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784C69">
        <w:rPr>
          <w:rFonts w:eastAsiaTheme="minorHAnsi"/>
          <w:b/>
          <w:i/>
          <w:color w:val="000000"/>
          <w:lang w:eastAsia="en-US"/>
        </w:rPr>
        <w:t>Előterjesztés a Magyar Vöröskereszt Hajdúszoboszlói Területi Szervezetének elhelyezéséről. (képviselő-testületi ülés 15. napirend)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192/2022. (XII.14.) PGB határozat</w:t>
      </w: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 xml:space="preserve">Hajdúszoboszló Város Önkormányzatának Pénzügyi és Gazdasági Bizottsága hozzájárul, hogy a Magyar Vöröskereszt Hajdúszoboszlói Szervezete az önkormányzat tulajdonában, de a Hajdúszoboszlói Nonprofit </w:t>
      </w:r>
      <w:proofErr w:type="spellStart"/>
      <w:r w:rsidRPr="00784C69">
        <w:rPr>
          <w:b/>
          <w:color w:val="000000"/>
        </w:rPr>
        <w:t>Zrt</w:t>
      </w:r>
      <w:proofErr w:type="spellEnd"/>
      <w:r w:rsidRPr="00784C69">
        <w:rPr>
          <w:b/>
          <w:color w:val="000000"/>
        </w:rPr>
        <w:t>. vagyonkezelésében lévő 4200 Hajdúszoboszló, Hősök tere 3. sz. alatti 8-as számú helyiségét díjmentesen használhassa irodának és „Egészség-pontnak”, határozatlan ideig.</w:t>
      </w: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A szükséges átalakítások költségeit, valamint a közüzemi (víz, csatorna, fűtés, elektromos áram stb.) díjakat a Vöröskereszt viseli.</w:t>
      </w:r>
    </w:p>
    <w:p w:rsidR="00784C69" w:rsidRPr="00784C69" w:rsidRDefault="00784C69" w:rsidP="00784C69">
      <w:pPr>
        <w:jc w:val="both"/>
        <w:rPr>
          <w:rFonts w:eastAsiaTheme="minorHAnsi"/>
          <w:b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784C69">
        <w:rPr>
          <w:rFonts w:eastAsiaTheme="minorHAnsi"/>
          <w:b/>
          <w:color w:val="000000"/>
          <w:lang w:eastAsia="en-US"/>
        </w:rPr>
        <w:lastRenderedPageBreak/>
        <w:t>10.</w:t>
      </w:r>
      <w:r w:rsidRPr="00784C69">
        <w:rPr>
          <w:rFonts w:eastAsiaTheme="minorHAnsi"/>
          <w:b/>
          <w:color w:val="000000"/>
          <w:lang w:eastAsia="en-US"/>
        </w:rPr>
        <w:tab/>
        <w:t>napirend</w:t>
      </w:r>
    </w:p>
    <w:p w:rsidR="00784C69" w:rsidRPr="00784C69" w:rsidRDefault="00784C69" w:rsidP="00784C69">
      <w:pPr>
        <w:jc w:val="both"/>
        <w:rPr>
          <w:rFonts w:eastAsiaTheme="minorHAnsi"/>
          <w:i/>
          <w:color w:val="000000"/>
          <w:lang w:eastAsia="en-US"/>
        </w:rPr>
      </w:pPr>
    </w:p>
    <w:p w:rsidR="00784C69" w:rsidRPr="00784C69" w:rsidRDefault="00784C69" w:rsidP="00784C69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784C69">
        <w:rPr>
          <w:rFonts w:eastAsiaTheme="minorHAnsi"/>
          <w:b/>
          <w:i/>
          <w:color w:val="000000"/>
          <w:lang w:eastAsia="en-US"/>
        </w:rPr>
        <w:t>Javaslat a köztemetőkről és temetkezési rendjéről szóló önkormányzati rendelet módosítására. (képviselő-testületi ülés 16. napirend)</w:t>
      </w:r>
    </w:p>
    <w:p w:rsidR="00784C69" w:rsidRDefault="00784C69" w:rsidP="00784C69">
      <w:pPr>
        <w:jc w:val="both"/>
        <w:rPr>
          <w:lang w:eastAsia="en-US"/>
        </w:rPr>
      </w:pPr>
    </w:p>
    <w:p w:rsidR="00BF75BE" w:rsidRPr="00784C69" w:rsidRDefault="00BF75BE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193/2022. (XII.14.) PGB határozat</w:t>
      </w: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Hajdúszoboszló Város Önkormányzatának Pénzügyi és Gazdasági Bizottsága támogatja és javasolja elfogadásra Hajdúszoboszló Város Önkormányzata Képviselő-testületének a köztemetőről és temetkezési rendjéről szóló 14/2000. (X. 19.) önkormányzati rendelet módosítására előterjesztést és rendelettervezetet.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i/>
          <w:color w:val="000000"/>
          <w:lang w:eastAsia="en-US"/>
        </w:rPr>
      </w:pPr>
    </w:p>
    <w:p w:rsidR="00784C69" w:rsidRPr="00784C69" w:rsidRDefault="00784C69" w:rsidP="00784C69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784C69">
        <w:rPr>
          <w:rFonts w:eastAsiaTheme="minorHAnsi"/>
          <w:b/>
          <w:color w:val="000000"/>
          <w:lang w:eastAsia="en-US"/>
        </w:rPr>
        <w:t>11.</w:t>
      </w:r>
      <w:r w:rsidRPr="00784C69">
        <w:rPr>
          <w:rFonts w:eastAsiaTheme="minorHAnsi"/>
          <w:b/>
          <w:color w:val="000000"/>
          <w:lang w:eastAsia="en-US"/>
        </w:rPr>
        <w:tab/>
        <w:t>napirend</w:t>
      </w:r>
    </w:p>
    <w:p w:rsidR="00784C69" w:rsidRPr="00784C69" w:rsidRDefault="00784C69" w:rsidP="00784C69">
      <w:pPr>
        <w:jc w:val="both"/>
        <w:rPr>
          <w:rFonts w:eastAsiaTheme="minorHAnsi"/>
          <w:i/>
          <w:color w:val="000000"/>
          <w:lang w:eastAsia="en-US"/>
        </w:rPr>
      </w:pPr>
    </w:p>
    <w:p w:rsidR="00784C69" w:rsidRPr="00784C69" w:rsidRDefault="00784C69" w:rsidP="00784C69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784C69">
        <w:rPr>
          <w:rFonts w:eastAsiaTheme="minorHAnsi"/>
          <w:b/>
          <w:i/>
          <w:color w:val="000000"/>
          <w:lang w:eastAsia="en-US"/>
        </w:rPr>
        <w:t>Beszámoló a 2022. évi beruházási, felújítási munkákról. (képviselő-testületi ülés 17. napirend)</w:t>
      </w:r>
    </w:p>
    <w:p w:rsidR="00784C69" w:rsidRPr="00784C69" w:rsidRDefault="00784C69" w:rsidP="00784C69">
      <w:pPr>
        <w:jc w:val="center"/>
        <w:rPr>
          <w:b/>
          <w:lang w:eastAsia="en-US"/>
        </w:rPr>
      </w:pPr>
    </w:p>
    <w:p w:rsidR="00784C69" w:rsidRPr="00784C69" w:rsidRDefault="00784C69" w:rsidP="00784C69">
      <w:pPr>
        <w:jc w:val="both"/>
        <w:rPr>
          <w:sz w:val="20"/>
          <w:lang w:eastAsia="en-US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194/2022. (XII.14.) PGB határozat</w:t>
      </w:r>
    </w:p>
    <w:p w:rsidR="00784C69" w:rsidRPr="00784C69" w:rsidRDefault="00784C69" w:rsidP="00784C69">
      <w:pPr>
        <w:jc w:val="both"/>
        <w:rPr>
          <w:b/>
          <w:lang w:eastAsia="en-US"/>
        </w:rPr>
      </w:pPr>
      <w:r w:rsidRPr="00784C69">
        <w:rPr>
          <w:b/>
          <w:color w:val="000000"/>
        </w:rPr>
        <w:t xml:space="preserve">Hajdúszoboszló Város Önkormányzatának Pénzügyi és Gazdasági Bizottsága </w:t>
      </w:r>
      <w:r w:rsidRPr="00784C69">
        <w:rPr>
          <w:b/>
          <w:lang w:eastAsia="en-US"/>
        </w:rPr>
        <w:t xml:space="preserve">a 2022. évi </w:t>
      </w:r>
    </w:p>
    <w:p w:rsidR="00784C69" w:rsidRPr="00784C69" w:rsidRDefault="00784C69" w:rsidP="00784C69">
      <w:pPr>
        <w:jc w:val="both"/>
        <w:rPr>
          <w:b/>
          <w:lang w:eastAsia="en-US"/>
        </w:rPr>
      </w:pPr>
      <w:proofErr w:type="gramStart"/>
      <w:r w:rsidRPr="00784C69">
        <w:rPr>
          <w:b/>
          <w:lang w:eastAsia="en-US"/>
        </w:rPr>
        <w:t>beruházásokról</w:t>
      </w:r>
      <w:proofErr w:type="gramEnd"/>
      <w:r w:rsidRPr="00784C69">
        <w:rPr>
          <w:b/>
          <w:lang w:eastAsia="en-US"/>
        </w:rPr>
        <w:t xml:space="preserve"> és felújításokról készült beszámolót elfogadja.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jc w:val="both"/>
        <w:rPr>
          <w:rFonts w:eastAsiaTheme="minorHAnsi"/>
          <w:i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i/>
          <w:color w:val="000000"/>
          <w:lang w:eastAsia="en-US"/>
        </w:rPr>
      </w:pPr>
    </w:p>
    <w:p w:rsidR="00784C69" w:rsidRPr="00784C69" w:rsidRDefault="00784C69" w:rsidP="00784C69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784C69">
        <w:rPr>
          <w:rFonts w:eastAsiaTheme="minorHAnsi"/>
          <w:b/>
          <w:color w:val="000000"/>
          <w:lang w:eastAsia="en-US"/>
        </w:rPr>
        <w:t>12.</w:t>
      </w:r>
      <w:r w:rsidRPr="00784C69">
        <w:rPr>
          <w:rFonts w:eastAsiaTheme="minorHAnsi"/>
          <w:b/>
          <w:color w:val="000000"/>
          <w:lang w:eastAsia="en-US"/>
        </w:rPr>
        <w:tab/>
        <w:t>napirend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center"/>
        <w:rPr>
          <w:b/>
          <w:i/>
          <w:lang w:eastAsia="en-US"/>
        </w:rPr>
      </w:pPr>
      <w:r w:rsidRPr="00784C69">
        <w:rPr>
          <w:b/>
          <w:i/>
          <w:lang w:eastAsia="en-US"/>
        </w:rPr>
        <w:t>Előterjesztés a bölcsődei tagintézmény kivitelezéséhez szükséges saját többletforrás igényről. (képviselő-testületi ülés 18. napirend)</w:t>
      </w:r>
    </w:p>
    <w:p w:rsidR="00784C69" w:rsidRDefault="00784C69" w:rsidP="00784C69">
      <w:pPr>
        <w:jc w:val="both"/>
        <w:rPr>
          <w:lang w:eastAsia="en-US"/>
        </w:rPr>
      </w:pPr>
    </w:p>
    <w:p w:rsidR="00CD33C1" w:rsidRPr="00784C69" w:rsidRDefault="00CD33C1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195/2022. (XII.14.) PGB határozat</w:t>
      </w:r>
    </w:p>
    <w:p w:rsidR="00784C69" w:rsidRPr="00784C69" w:rsidRDefault="00784C69" w:rsidP="00784C69">
      <w:pPr>
        <w:jc w:val="both"/>
        <w:rPr>
          <w:b/>
          <w:lang w:eastAsia="en-US"/>
        </w:rPr>
      </w:pPr>
      <w:r w:rsidRPr="00784C69">
        <w:rPr>
          <w:b/>
          <w:color w:val="000000"/>
        </w:rPr>
        <w:t>Hajdúszoboszló Város Önkormányzatának Pénzügyi és Gazdasági Bizottsága</w:t>
      </w:r>
      <w:r w:rsidRPr="00784C69">
        <w:rPr>
          <w:rFonts w:eastAsiaTheme="minorHAnsi"/>
          <w:b/>
          <w:sz w:val="22"/>
          <w:szCs w:val="22"/>
          <w:lang w:eastAsia="en-US"/>
        </w:rPr>
        <w:t xml:space="preserve"> támogatja a</w:t>
      </w:r>
      <w:r w:rsidRPr="00784C69">
        <w:rPr>
          <w:b/>
          <w:lang w:eastAsia="en-US"/>
        </w:rPr>
        <w:t xml:space="preserve"> bölcsődei tagintézmény kivitelezéséhez szükséges saját többletforrás igényről előterjesztést és határozati javaslatot és javasolja elfogadásra Hajdúszoboszló Város Önkormányzata Képviselő-testületének az alábbiak szerint:</w:t>
      </w:r>
    </w:p>
    <w:p w:rsidR="00784C69" w:rsidRPr="00784C69" w:rsidRDefault="00784C69" w:rsidP="00784C69">
      <w:pPr>
        <w:jc w:val="both"/>
        <w:rPr>
          <w:lang w:eastAsia="en-US"/>
        </w:rPr>
      </w:pPr>
      <w:r w:rsidRPr="00784C69">
        <w:rPr>
          <w:b/>
          <w:lang w:eastAsia="en-US"/>
        </w:rPr>
        <w:t>Hajdúszoboszló Város Önkormányzatának Képviselő-testülete „Hajdúszoboszlói Gyermeksziget Bölcsőde Aprócska Bölcsődei Tagintézményének létrehozására” című (projektazonosító száma: TOP-1.4.1-19-HB1-2019-00013) pályázat megvalósításához a 2022. évi városi költségvetés intézményfelújítási kerete (14</w:t>
      </w:r>
      <w:proofErr w:type="gramStart"/>
      <w:r w:rsidRPr="00784C69">
        <w:rPr>
          <w:b/>
          <w:lang w:eastAsia="en-US"/>
        </w:rPr>
        <w:t>.sz.</w:t>
      </w:r>
      <w:proofErr w:type="gramEnd"/>
      <w:r w:rsidRPr="00784C69">
        <w:rPr>
          <w:b/>
          <w:lang w:eastAsia="en-US"/>
        </w:rPr>
        <w:t xml:space="preserve"> melléklet 2/ÖK sor) terhére az alábbi forrásokat biztosítja:</w:t>
      </w:r>
    </w:p>
    <w:p w:rsidR="00784C69" w:rsidRPr="00784C69" w:rsidRDefault="00784C69" w:rsidP="00784C69">
      <w:pPr>
        <w:numPr>
          <w:ilvl w:val="0"/>
          <w:numId w:val="41"/>
        </w:numPr>
        <w:spacing w:after="200" w:line="276" w:lineRule="auto"/>
        <w:contextualSpacing/>
        <w:jc w:val="both"/>
        <w:rPr>
          <w:lang w:eastAsia="en-US"/>
        </w:rPr>
      </w:pPr>
      <w:r w:rsidRPr="00784C69">
        <w:rPr>
          <w:b/>
          <w:lang w:eastAsia="en-US"/>
        </w:rPr>
        <w:t>víziközmű bekötés tervezés, engedélyezés és kivitelezés költségeire bruttó 2.145.218 Ft keretösszeget;</w:t>
      </w:r>
    </w:p>
    <w:p w:rsidR="00784C69" w:rsidRPr="00784C69" w:rsidRDefault="00784C69" w:rsidP="00784C69">
      <w:pPr>
        <w:numPr>
          <w:ilvl w:val="0"/>
          <w:numId w:val="41"/>
        </w:numPr>
        <w:spacing w:after="200" w:line="276" w:lineRule="auto"/>
        <w:contextualSpacing/>
        <w:jc w:val="both"/>
        <w:rPr>
          <w:lang w:eastAsia="en-US"/>
        </w:rPr>
      </w:pPr>
      <w:r w:rsidRPr="00784C69">
        <w:rPr>
          <w:b/>
          <w:lang w:eastAsia="en-US"/>
        </w:rPr>
        <w:t>eszközbeszerzésre bruttó 1.543.230 Ft összeget.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Default="00784C69" w:rsidP="00784C69">
      <w:pPr>
        <w:jc w:val="both"/>
        <w:rPr>
          <w:lang w:eastAsia="en-US"/>
        </w:rPr>
      </w:pPr>
    </w:p>
    <w:p w:rsidR="00BF75BE" w:rsidRPr="00784C69" w:rsidRDefault="00BF75BE" w:rsidP="00784C69">
      <w:pPr>
        <w:jc w:val="both"/>
        <w:rPr>
          <w:lang w:eastAsia="en-US"/>
        </w:rPr>
      </w:pPr>
      <w:bookmarkStart w:id="0" w:name="_GoBack"/>
      <w:bookmarkEnd w:id="0"/>
    </w:p>
    <w:p w:rsidR="00784C69" w:rsidRPr="00784C69" w:rsidRDefault="00784C69" w:rsidP="00784C69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784C69">
        <w:rPr>
          <w:rFonts w:eastAsiaTheme="minorHAnsi"/>
          <w:b/>
          <w:color w:val="000000"/>
          <w:lang w:eastAsia="en-US"/>
        </w:rPr>
        <w:lastRenderedPageBreak/>
        <w:t>13.</w:t>
      </w:r>
      <w:r w:rsidRPr="00784C69">
        <w:rPr>
          <w:rFonts w:eastAsiaTheme="minorHAnsi"/>
          <w:b/>
          <w:color w:val="000000"/>
          <w:lang w:eastAsia="en-US"/>
        </w:rPr>
        <w:tab/>
        <w:t>napirend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center"/>
        <w:rPr>
          <w:b/>
          <w:i/>
          <w:lang w:eastAsia="en-US"/>
        </w:rPr>
      </w:pPr>
      <w:r w:rsidRPr="00784C69">
        <w:rPr>
          <w:b/>
          <w:i/>
          <w:lang w:eastAsia="en-US"/>
        </w:rPr>
        <w:t>Tájékoztatás a bölcsőde kivitelezéséhez szükséges, Támogató felé benyújtott többletforrás igényről. (képviselő-testületi ülés 19. napirend)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196/2022. (XII.14.) PGB határozat</w:t>
      </w:r>
    </w:p>
    <w:p w:rsidR="00784C69" w:rsidRPr="00784C69" w:rsidRDefault="00784C69" w:rsidP="00784C69">
      <w:pPr>
        <w:jc w:val="both"/>
        <w:rPr>
          <w:rFonts w:cstheme="minorBidi"/>
          <w:b/>
          <w:color w:val="000000"/>
        </w:rPr>
      </w:pPr>
      <w:r w:rsidRPr="00784C69">
        <w:rPr>
          <w:b/>
          <w:color w:val="000000"/>
        </w:rPr>
        <w:t xml:space="preserve">Hajdúszoboszló Város Önkormányzatának Pénzügyi és Gazdasági Bizottsága </w:t>
      </w:r>
      <w:r w:rsidRPr="00784C69">
        <w:rPr>
          <w:rFonts w:cstheme="minorBidi"/>
          <w:b/>
          <w:color w:val="000000"/>
        </w:rPr>
        <w:t xml:space="preserve">elfogadja a tájékoztatást a Hajdúszoboszlói Gyermeksziget Bölcsőde Aprócska Bölcsődei Tagintézményének létrehozására (4200 Hajdúszoboszló, Rákóczi u. 70.) című pályázat megvalósításához előkészített többlettámogatási igényről. 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i/>
          <w:color w:val="000000"/>
          <w:lang w:eastAsia="en-US"/>
        </w:rPr>
      </w:pPr>
    </w:p>
    <w:p w:rsidR="00784C69" w:rsidRPr="00784C69" w:rsidRDefault="00784C69" w:rsidP="00784C69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784C69">
        <w:rPr>
          <w:rFonts w:eastAsiaTheme="minorHAnsi"/>
          <w:b/>
          <w:color w:val="000000"/>
          <w:lang w:eastAsia="en-US"/>
        </w:rPr>
        <w:t>14.</w:t>
      </w:r>
      <w:r w:rsidRPr="00784C69">
        <w:rPr>
          <w:rFonts w:eastAsiaTheme="minorHAnsi"/>
          <w:b/>
          <w:color w:val="000000"/>
          <w:lang w:eastAsia="en-US"/>
        </w:rPr>
        <w:tab/>
        <w:t>napirend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center"/>
        <w:rPr>
          <w:b/>
          <w:i/>
          <w:lang w:eastAsia="en-US"/>
        </w:rPr>
      </w:pPr>
      <w:r w:rsidRPr="00784C69">
        <w:rPr>
          <w:b/>
          <w:i/>
          <w:lang w:eastAsia="en-US"/>
        </w:rPr>
        <w:t>Előterjesztés közvilágítási feladatellátáshoz szükséges forrás biztosításáról. (képviselő-testületi ülés 20. napirend)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197/2022. (XII.14.) PGB határozat</w:t>
      </w: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Hajdúszoboszló Város Önkormányzatának Pénzügyi és Gazdasági Bizottsága támogatja a közvilágítási feladatellátáshoz szükséges forrás biztosításáról előterjesztést és határozati javaslatot, és javasolja elfogadásra Hajdúszoboszló Város Önkormányzata Képviselő-testületének az alábbiak szerint:</w:t>
      </w:r>
    </w:p>
    <w:p w:rsidR="00784C69" w:rsidRPr="00784C69" w:rsidRDefault="00784C69" w:rsidP="00784C69">
      <w:pPr>
        <w:jc w:val="both"/>
        <w:rPr>
          <w:lang w:eastAsia="en-US"/>
        </w:rPr>
      </w:pPr>
      <w:r w:rsidRPr="00784C69">
        <w:rPr>
          <w:b/>
          <w:lang w:eastAsia="en-US"/>
        </w:rPr>
        <w:t>Hajdúszoboszló Város Önkormányzatának Képviselő-testülete a 2022. évi városi költségvetés 9. sz. melléklet 06/ÖK (egyéb áramdíjak) soráról 5 M Ft összeget, a költségvetés általános tartalék keretből 3 M Ft összeget csoportosít át a városüzemeltetési tábla (9</w:t>
      </w:r>
      <w:proofErr w:type="gramStart"/>
      <w:r w:rsidRPr="00784C69">
        <w:rPr>
          <w:b/>
          <w:lang w:eastAsia="en-US"/>
        </w:rPr>
        <w:t>.sz.</w:t>
      </w:r>
      <w:proofErr w:type="gramEnd"/>
      <w:r w:rsidRPr="00784C69">
        <w:rPr>
          <w:b/>
          <w:lang w:eastAsia="en-US"/>
        </w:rPr>
        <w:t xml:space="preserve"> melléklet) 05/ÖK sorra (közvilágítás). 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jc w:val="both"/>
        <w:rPr>
          <w:rFonts w:eastAsiaTheme="minorHAnsi"/>
          <w:i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i/>
          <w:color w:val="000000"/>
          <w:lang w:eastAsia="en-US"/>
        </w:rPr>
      </w:pPr>
    </w:p>
    <w:p w:rsidR="00784C69" w:rsidRPr="00784C69" w:rsidRDefault="00784C69" w:rsidP="00784C69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784C69">
        <w:rPr>
          <w:rFonts w:eastAsiaTheme="minorHAnsi"/>
          <w:b/>
          <w:color w:val="000000"/>
          <w:lang w:eastAsia="en-US"/>
        </w:rPr>
        <w:t>15.</w:t>
      </w:r>
      <w:r w:rsidRPr="00784C69">
        <w:rPr>
          <w:rFonts w:eastAsiaTheme="minorHAnsi"/>
          <w:b/>
          <w:color w:val="000000"/>
          <w:lang w:eastAsia="en-US"/>
        </w:rPr>
        <w:tab/>
        <w:t>napirend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center"/>
        <w:rPr>
          <w:b/>
          <w:i/>
          <w:lang w:eastAsia="en-US"/>
        </w:rPr>
      </w:pPr>
      <w:r w:rsidRPr="00784C69">
        <w:rPr>
          <w:b/>
          <w:i/>
          <w:lang w:eastAsia="en-US"/>
        </w:rPr>
        <w:t>Előterjesztés a TOP_PLUSZ pályázatokhoz kapcsolódó többlet önerő biztosításáról. (képviselő-testületi ülés 22. napirend)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198/2022. (XII.14.) PGB határozat</w:t>
      </w: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 xml:space="preserve">Hajdúszoboszló Város Önkormányzatának Pénzügyi és Gazdasági Bizottsága támogatja a TOP_PLUSZ pályázatokhoz kapcsolódó többlet önerő biztosításáról előterjesztést és határozati javaslatot, és javasolja elfogadásra Hajdúszoboszló Város Önkormányzata Képviselő-testületének az alábbiak szerint: </w:t>
      </w:r>
    </w:p>
    <w:p w:rsidR="00784C69" w:rsidRPr="00784C69" w:rsidRDefault="00784C69" w:rsidP="00784C69">
      <w:pPr>
        <w:jc w:val="both"/>
        <w:rPr>
          <w:b/>
          <w:lang w:eastAsia="en-US"/>
        </w:rPr>
      </w:pPr>
      <w:r w:rsidRPr="00784C69">
        <w:rPr>
          <w:b/>
          <w:lang w:eastAsia="en-US"/>
        </w:rPr>
        <w:t>Hajdúszoboszló Város Önkormányzatának Képviselő-testülete a 2022. évi városi költségvetés tartalékkerete terhére:</w:t>
      </w:r>
    </w:p>
    <w:p w:rsidR="00784C69" w:rsidRPr="00784C69" w:rsidRDefault="00784C69" w:rsidP="00784C69">
      <w:pPr>
        <w:numPr>
          <w:ilvl w:val="0"/>
          <w:numId w:val="42"/>
        </w:numPr>
        <w:spacing w:after="200" w:line="276" w:lineRule="auto"/>
        <w:jc w:val="both"/>
        <w:rPr>
          <w:b/>
          <w:lang w:eastAsia="en-US"/>
        </w:rPr>
      </w:pPr>
      <w:r w:rsidRPr="00784C69">
        <w:rPr>
          <w:b/>
          <w:lang w:eastAsia="en-US"/>
        </w:rPr>
        <w:t xml:space="preserve">az </w:t>
      </w:r>
      <w:r w:rsidRPr="00784C69">
        <w:rPr>
          <w:b/>
          <w:bCs/>
          <w:iCs/>
          <w:lang w:eastAsia="en-US"/>
        </w:rPr>
        <w:t>„Energetikai korszerűsítés Hajdúszoboszlón” című pályázathoz kiviteli tervek elkészítésére bruttó 11.518.900 Ft;</w:t>
      </w:r>
    </w:p>
    <w:p w:rsidR="00784C69" w:rsidRPr="00784C69" w:rsidRDefault="00784C69" w:rsidP="00784C69">
      <w:pPr>
        <w:numPr>
          <w:ilvl w:val="0"/>
          <w:numId w:val="42"/>
        </w:numPr>
        <w:spacing w:after="200" w:line="276" w:lineRule="auto"/>
        <w:jc w:val="both"/>
        <w:rPr>
          <w:b/>
          <w:lang w:eastAsia="en-US"/>
        </w:rPr>
      </w:pPr>
      <w:r w:rsidRPr="00784C69">
        <w:rPr>
          <w:b/>
          <w:bCs/>
          <w:iCs/>
          <w:lang w:eastAsia="en-US"/>
        </w:rPr>
        <w:t>„a hajdúszoboszlói Lurkó Óvoda korszerűsítése” című pályázathoz kiviteli tervek elkészítésére bruttó 14.986.000 Ft</w:t>
      </w:r>
    </w:p>
    <w:p w:rsidR="00784C69" w:rsidRPr="00CD33C1" w:rsidRDefault="00784C69" w:rsidP="00784C69">
      <w:pPr>
        <w:jc w:val="both"/>
        <w:rPr>
          <w:b/>
          <w:lang w:eastAsia="en-US"/>
        </w:rPr>
      </w:pPr>
      <w:proofErr w:type="gramStart"/>
      <w:r w:rsidRPr="00784C69">
        <w:rPr>
          <w:b/>
          <w:lang w:eastAsia="en-US"/>
        </w:rPr>
        <w:t>összeget</w:t>
      </w:r>
      <w:proofErr w:type="gramEnd"/>
      <w:r w:rsidRPr="00784C69">
        <w:rPr>
          <w:b/>
          <w:lang w:eastAsia="en-US"/>
        </w:rPr>
        <w:t xml:space="preserve"> biztosít.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lastRenderedPageBreak/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jc w:val="both"/>
        <w:rPr>
          <w:rFonts w:eastAsiaTheme="minorHAnsi"/>
          <w:i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i/>
          <w:color w:val="000000"/>
          <w:lang w:eastAsia="en-US"/>
        </w:rPr>
      </w:pPr>
    </w:p>
    <w:p w:rsidR="00784C69" w:rsidRPr="00784C69" w:rsidRDefault="00784C69" w:rsidP="00784C69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784C69">
        <w:rPr>
          <w:rFonts w:eastAsiaTheme="minorHAnsi"/>
          <w:b/>
          <w:color w:val="000000"/>
          <w:lang w:eastAsia="en-US"/>
        </w:rPr>
        <w:t>16.</w:t>
      </w:r>
      <w:r w:rsidRPr="00784C69">
        <w:rPr>
          <w:rFonts w:eastAsiaTheme="minorHAnsi"/>
          <w:b/>
          <w:color w:val="000000"/>
          <w:lang w:eastAsia="en-US"/>
        </w:rPr>
        <w:tab/>
        <w:t>napirend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center"/>
        <w:rPr>
          <w:b/>
          <w:i/>
          <w:lang w:eastAsia="en-US"/>
        </w:rPr>
      </w:pPr>
      <w:r w:rsidRPr="00784C69">
        <w:rPr>
          <w:b/>
          <w:i/>
          <w:lang w:eastAsia="en-US"/>
        </w:rPr>
        <w:t xml:space="preserve">Előterjesztés a </w:t>
      </w:r>
      <w:proofErr w:type="spellStart"/>
      <w:r w:rsidRPr="00784C69">
        <w:rPr>
          <w:b/>
          <w:i/>
          <w:lang w:eastAsia="en-US"/>
        </w:rPr>
        <w:t>Gasztro</w:t>
      </w:r>
      <w:proofErr w:type="spellEnd"/>
      <w:r w:rsidRPr="00784C69">
        <w:rPr>
          <w:b/>
          <w:i/>
          <w:lang w:eastAsia="en-US"/>
        </w:rPr>
        <w:t xml:space="preserve"> tér hasznosítási pályázata kapcsán.</w:t>
      </w:r>
      <w:r w:rsidRPr="00784C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84C69">
        <w:rPr>
          <w:b/>
          <w:i/>
          <w:lang w:eastAsia="en-US"/>
        </w:rPr>
        <w:t>(képviselő-testületi ülés 21. napirend)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199/2022. (XII.14.) PGB határozat</w:t>
      </w: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Hajdúszoboszló Város Önkormányzatának Pénzügyi és Gazdasági Bizottsága támogatja</w:t>
      </w:r>
      <w:r w:rsidRPr="00784C69">
        <w:rPr>
          <w:b/>
          <w:sz w:val="28"/>
          <w:szCs w:val="27"/>
        </w:rPr>
        <w:t xml:space="preserve"> </w:t>
      </w:r>
      <w:r w:rsidRPr="00784C69">
        <w:rPr>
          <w:b/>
          <w:color w:val="000000"/>
        </w:rPr>
        <w:t xml:space="preserve">a </w:t>
      </w:r>
      <w:proofErr w:type="spellStart"/>
      <w:r w:rsidRPr="00784C69">
        <w:rPr>
          <w:b/>
          <w:color w:val="000000"/>
        </w:rPr>
        <w:t>gasztro</w:t>
      </w:r>
      <w:proofErr w:type="spellEnd"/>
      <w:r w:rsidRPr="00784C69">
        <w:rPr>
          <w:b/>
          <w:color w:val="000000"/>
        </w:rPr>
        <w:t xml:space="preserve"> tér hasznosítására kiírt pályázat ismételt meghirdetését a 255/2022. (X.20.) számú képviselő-testületi határozatnak megfelelő tartalommal és lebonyolítással. Az ajánlatok beadási határideje: 2023. január 10.</w:t>
      </w:r>
    </w:p>
    <w:p w:rsidR="00784C69" w:rsidRPr="00784C69" w:rsidRDefault="00784C69" w:rsidP="00784C69">
      <w:pPr>
        <w:jc w:val="both"/>
        <w:rPr>
          <w:b/>
          <w:color w:val="000000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i/>
          <w:color w:val="000000"/>
          <w:lang w:eastAsia="en-US"/>
        </w:rPr>
      </w:pPr>
    </w:p>
    <w:p w:rsidR="00784C69" w:rsidRPr="00784C69" w:rsidRDefault="00784C69" w:rsidP="00784C69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784C69">
        <w:rPr>
          <w:rFonts w:eastAsiaTheme="minorHAnsi"/>
          <w:b/>
          <w:color w:val="000000"/>
          <w:lang w:eastAsia="en-US"/>
        </w:rPr>
        <w:t>17.</w:t>
      </w:r>
      <w:r w:rsidRPr="00784C69">
        <w:rPr>
          <w:rFonts w:eastAsiaTheme="minorHAnsi"/>
          <w:b/>
          <w:color w:val="000000"/>
          <w:lang w:eastAsia="en-US"/>
        </w:rPr>
        <w:tab/>
        <w:t>napirend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center"/>
        <w:rPr>
          <w:b/>
          <w:i/>
          <w:lang w:eastAsia="en-US"/>
        </w:rPr>
      </w:pPr>
      <w:r w:rsidRPr="00784C69">
        <w:rPr>
          <w:b/>
          <w:i/>
          <w:lang w:eastAsia="en-US"/>
        </w:rPr>
        <w:t xml:space="preserve">Előterjesztés a Hajdúszoboszló zártkert 9531 </w:t>
      </w:r>
      <w:proofErr w:type="spellStart"/>
      <w:r w:rsidRPr="00784C69">
        <w:rPr>
          <w:b/>
          <w:i/>
          <w:lang w:eastAsia="en-US"/>
        </w:rPr>
        <w:t>hrsz</w:t>
      </w:r>
      <w:proofErr w:type="spellEnd"/>
      <w:r w:rsidRPr="00784C69">
        <w:rPr>
          <w:b/>
          <w:i/>
          <w:lang w:eastAsia="en-US"/>
        </w:rPr>
        <w:t>. alatti ingatlant érintő elővásárlási jogról való lemondásról.</w:t>
      </w:r>
      <w:r w:rsidRPr="00784C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84C69">
        <w:rPr>
          <w:b/>
          <w:i/>
          <w:lang w:eastAsia="en-US"/>
        </w:rPr>
        <w:t>(képviselő-testületi ülés 38. napirend)</w:t>
      </w:r>
    </w:p>
    <w:p w:rsidR="00784C69" w:rsidRPr="00784C69" w:rsidRDefault="00784C69" w:rsidP="00784C69">
      <w:pPr>
        <w:jc w:val="both"/>
        <w:rPr>
          <w:color w:val="000000"/>
        </w:rPr>
      </w:pP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>200/2022. (XII.14.) PGB határozat</w:t>
      </w:r>
    </w:p>
    <w:p w:rsidR="00784C69" w:rsidRPr="00784C69" w:rsidRDefault="00784C69" w:rsidP="00784C69">
      <w:pPr>
        <w:jc w:val="both"/>
        <w:rPr>
          <w:b/>
          <w:color w:val="000000"/>
        </w:rPr>
      </w:pPr>
      <w:r w:rsidRPr="00784C69">
        <w:rPr>
          <w:b/>
          <w:color w:val="000000"/>
        </w:rPr>
        <w:t xml:space="preserve">Hajdúszoboszló Város Önkormányzatának Pénzügyi és Gazdasági Bizottsága támogatja, hogy a Hajdúszoboszló zártkert 9531 </w:t>
      </w:r>
      <w:proofErr w:type="spellStart"/>
      <w:r w:rsidRPr="00784C69">
        <w:rPr>
          <w:b/>
          <w:color w:val="000000"/>
        </w:rPr>
        <w:t>hrsz</w:t>
      </w:r>
      <w:proofErr w:type="spellEnd"/>
      <w:r w:rsidRPr="00784C69">
        <w:rPr>
          <w:b/>
          <w:color w:val="000000"/>
        </w:rPr>
        <w:t>. alatti ingatlan adásvételi szerződése kapcsán Hajdúszoboszló Város Önkormányzata nem kíván elővásárlási jogával élni.</w:t>
      </w:r>
    </w:p>
    <w:p w:rsidR="00784C69" w:rsidRPr="00784C69" w:rsidRDefault="00784C69" w:rsidP="00784C69">
      <w:pPr>
        <w:jc w:val="both"/>
        <w:rPr>
          <w:lang w:eastAsia="en-US"/>
        </w:rPr>
      </w:pP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Határidő:</w:t>
      </w:r>
      <w:r w:rsidRPr="00784C69">
        <w:rPr>
          <w:rFonts w:eastAsiaTheme="minorHAnsi"/>
          <w:color w:val="000000"/>
          <w:lang w:eastAsia="en-US"/>
        </w:rPr>
        <w:tab/>
        <w:t>2022. december 15.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  <w:r w:rsidRPr="00784C69">
        <w:rPr>
          <w:rFonts w:eastAsiaTheme="minorHAnsi"/>
          <w:color w:val="000000"/>
          <w:u w:val="single"/>
          <w:lang w:eastAsia="en-US"/>
        </w:rPr>
        <w:t>Felelős:</w:t>
      </w:r>
      <w:r w:rsidRPr="00784C69">
        <w:rPr>
          <w:rFonts w:eastAsiaTheme="minorHAnsi"/>
          <w:color w:val="000000"/>
          <w:lang w:eastAsia="en-US"/>
        </w:rPr>
        <w:t xml:space="preserve"> </w:t>
      </w:r>
      <w:r w:rsidRPr="00784C69">
        <w:rPr>
          <w:rFonts w:eastAsiaTheme="minorHAnsi"/>
          <w:color w:val="000000"/>
          <w:lang w:eastAsia="en-US"/>
        </w:rPr>
        <w:tab/>
        <w:t>bizottsági elnök</w:t>
      </w:r>
    </w:p>
    <w:p w:rsidR="00784C69" w:rsidRPr="00784C69" w:rsidRDefault="00784C69" w:rsidP="00784C69">
      <w:pPr>
        <w:jc w:val="both"/>
        <w:rPr>
          <w:rFonts w:eastAsiaTheme="minorHAnsi"/>
          <w:color w:val="000000"/>
          <w:lang w:eastAsia="en-US"/>
        </w:rPr>
      </w:pPr>
    </w:p>
    <w:p w:rsidR="000512C3" w:rsidRPr="00425AA6" w:rsidRDefault="000512C3" w:rsidP="000512C3">
      <w:pPr>
        <w:jc w:val="both"/>
        <w:rPr>
          <w:sz w:val="20"/>
          <w:szCs w:val="22"/>
          <w:lang w:eastAsia="en-US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  <w:proofErr w:type="spellStart"/>
      <w:r w:rsidRPr="000512C3">
        <w:rPr>
          <w:b/>
          <w:szCs w:val="22"/>
        </w:rPr>
        <w:t>K.m.f</w:t>
      </w:r>
      <w:proofErr w:type="spellEnd"/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</w:p>
    <w:p w:rsidR="000512C3" w:rsidRPr="000512C3" w:rsidRDefault="000512C3" w:rsidP="000512C3">
      <w:pPr>
        <w:ind w:firstLine="708"/>
        <w:rPr>
          <w:b/>
          <w:szCs w:val="22"/>
        </w:rPr>
      </w:pPr>
      <w:r w:rsidRPr="000512C3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0512C3" w:rsidRPr="000512C3" w:rsidRDefault="000512C3" w:rsidP="000512C3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>
        <w:rPr>
          <w:b/>
          <w:i/>
          <w:szCs w:val="22"/>
        </w:rPr>
        <w:t>bizottsági</w:t>
      </w:r>
      <w:proofErr w:type="gramEnd"/>
      <w:r>
        <w:rPr>
          <w:b/>
          <w:i/>
          <w:szCs w:val="22"/>
        </w:rPr>
        <w:t xml:space="preserve"> elnök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</w:t>
      </w:r>
      <w:r w:rsidRPr="000512C3">
        <w:rPr>
          <w:b/>
          <w:i/>
          <w:szCs w:val="22"/>
        </w:rPr>
        <w:t>bizottsági elnökhelyettes</w:t>
      </w:r>
    </w:p>
    <w:p w:rsidR="000512C3" w:rsidRPr="000512C3" w:rsidRDefault="000512C3" w:rsidP="000512C3">
      <w:pPr>
        <w:rPr>
          <w:b/>
          <w:sz w:val="20"/>
          <w:szCs w:val="22"/>
        </w:rPr>
      </w:pPr>
    </w:p>
    <w:p w:rsidR="000512C3" w:rsidRPr="000512C3" w:rsidRDefault="000512C3" w:rsidP="000512C3">
      <w:pPr>
        <w:jc w:val="both"/>
        <w:rPr>
          <w:lang w:eastAsia="en-US"/>
        </w:rPr>
      </w:pPr>
    </w:p>
    <w:p w:rsidR="00762719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0635CA" w:rsidRDefault="000635CA" w:rsidP="000635CA">
      <w:pPr>
        <w:jc w:val="both"/>
      </w:pPr>
      <w:r>
        <w:t>Hajdúszoboszló, 20</w:t>
      </w:r>
      <w:r w:rsidR="0018200F">
        <w:t>2</w:t>
      </w:r>
      <w:r w:rsidR="00E53602">
        <w:t xml:space="preserve">2. </w:t>
      </w:r>
      <w:r w:rsidR="00CD33C1">
        <w:t>dec</w:t>
      </w:r>
      <w:r w:rsidR="000512C3">
        <w:t xml:space="preserve">ember </w:t>
      </w:r>
      <w:r w:rsidR="00C22390">
        <w:t>2</w:t>
      </w:r>
      <w:r w:rsidR="00CD33C1">
        <w:t>8</w:t>
      </w:r>
      <w:r w:rsidR="00C22390">
        <w:t>.</w:t>
      </w:r>
    </w:p>
    <w:p w:rsidR="003529FB" w:rsidRDefault="003529FB" w:rsidP="000635CA">
      <w:pPr>
        <w:jc w:val="both"/>
        <w:rPr>
          <w:sz w:val="16"/>
          <w:szCs w:val="16"/>
        </w:rPr>
      </w:pPr>
    </w:p>
    <w:p w:rsidR="000512C3" w:rsidRDefault="000512C3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>Balla Lászlóné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5B" w:rsidRDefault="00E15B5B" w:rsidP="0083750C">
      <w:r>
        <w:separator/>
      </w:r>
    </w:p>
  </w:endnote>
  <w:endnote w:type="continuationSeparator" w:id="0">
    <w:p w:rsidR="00E15B5B" w:rsidRDefault="00E15B5B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5B" w:rsidRDefault="00E15B5B" w:rsidP="0083750C">
      <w:r>
        <w:separator/>
      </w:r>
    </w:p>
  </w:footnote>
  <w:footnote w:type="continuationSeparator" w:id="0">
    <w:p w:rsidR="00E15B5B" w:rsidRDefault="00E15B5B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84C69" w:rsidRPr="0083750C" w:rsidRDefault="00784C69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BF75BE">
          <w:rPr>
            <w:noProof/>
            <w:sz w:val="20"/>
          </w:rPr>
          <w:t>9</w:t>
        </w:r>
        <w:r w:rsidRPr="0083750C">
          <w:rPr>
            <w:sz w:val="20"/>
          </w:rPr>
          <w:fldChar w:fldCharType="end"/>
        </w:r>
      </w:p>
    </w:sdtContent>
  </w:sdt>
  <w:p w:rsidR="00784C69" w:rsidRDefault="00784C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151F"/>
    <w:multiLevelType w:val="hybridMultilevel"/>
    <w:tmpl w:val="B8FC1416"/>
    <w:lvl w:ilvl="0" w:tplc="3FC85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82EB4"/>
    <w:multiLevelType w:val="hybridMultilevel"/>
    <w:tmpl w:val="A3C0A0B2"/>
    <w:lvl w:ilvl="0" w:tplc="AE1E3F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EC8"/>
    <w:multiLevelType w:val="hybridMultilevel"/>
    <w:tmpl w:val="06C4F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90889"/>
    <w:multiLevelType w:val="hybridMultilevel"/>
    <w:tmpl w:val="3FD2F0E6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A7491"/>
    <w:multiLevelType w:val="hybridMultilevel"/>
    <w:tmpl w:val="6FA0B588"/>
    <w:lvl w:ilvl="0" w:tplc="7D824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7591"/>
    <w:multiLevelType w:val="hybridMultilevel"/>
    <w:tmpl w:val="AAFAEC80"/>
    <w:lvl w:ilvl="0" w:tplc="4D320A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DD7D9E"/>
    <w:multiLevelType w:val="hybridMultilevel"/>
    <w:tmpl w:val="F91AE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1790"/>
    <w:multiLevelType w:val="hybridMultilevel"/>
    <w:tmpl w:val="9AFC6010"/>
    <w:lvl w:ilvl="0" w:tplc="154EA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160561"/>
    <w:multiLevelType w:val="hybridMultilevel"/>
    <w:tmpl w:val="9D7AD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55A84"/>
    <w:multiLevelType w:val="hybridMultilevel"/>
    <w:tmpl w:val="1D9C5598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945C1"/>
    <w:multiLevelType w:val="hybridMultilevel"/>
    <w:tmpl w:val="59801D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A05F1"/>
    <w:multiLevelType w:val="hybridMultilevel"/>
    <w:tmpl w:val="F8E2948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E1168"/>
    <w:multiLevelType w:val="hybridMultilevel"/>
    <w:tmpl w:val="ED3A51F6"/>
    <w:lvl w:ilvl="0" w:tplc="1D12C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02383"/>
    <w:multiLevelType w:val="hybridMultilevel"/>
    <w:tmpl w:val="111A6048"/>
    <w:lvl w:ilvl="0" w:tplc="FAA8923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1550"/>
    <w:multiLevelType w:val="hybridMultilevel"/>
    <w:tmpl w:val="C9FE933E"/>
    <w:lvl w:ilvl="0" w:tplc="14008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035F3"/>
    <w:multiLevelType w:val="hybridMultilevel"/>
    <w:tmpl w:val="CF7658C4"/>
    <w:lvl w:ilvl="0" w:tplc="8A8A42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C1E78B0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F4139D"/>
    <w:multiLevelType w:val="hybridMultilevel"/>
    <w:tmpl w:val="38FA6102"/>
    <w:lvl w:ilvl="0" w:tplc="4AB69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31C1E"/>
    <w:multiLevelType w:val="hybridMultilevel"/>
    <w:tmpl w:val="5CF80BF6"/>
    <w:lvl w:ilvl="0" w:tplc="A35EE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43384"/>
    <w:multiLevelType w:val="hybridMultilevel"/>
    <w:tmpl w:val="387084D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D8737C"/>
    <w:multiLevelType w:val="hybridMultilevel"/>
    <w:tmpl w:val="FA8ECB6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A52CE"/>
    <w:multiLevelType w:val="hybridMultilevel"/>
    <w:tmpl w:val="2EC49268"/>
    <w:lvl w:ilvl="0" w:tplc="65BE8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277E7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34437"/>
    <w:multiLevelType w:val="hybridMultilevel"/>
    <w:tmpl w:val="811C747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83E59"/>
    <w:multiLevelType w:val="hybridMultilevel"/>
    <w:tmpl w:val="08202374"/>
    <w:lvl w:ilvl="0" w:tplc="E2FA4A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7E508B"/>
    <w:multiLevelType w:val="hybridMultilevel"/>
    <w:tmpl w:val="B22CED78"/>
    <w:lvl w:ilvl="0" w:tplc="A5BCC5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A007B82"/>
    <w:multiLevelType w:val="hybridMultilevel"/>
    <w:tmpl w:val="9D9007E8"/>
    <w:lvl w:ilvl="0" w:tplc="682029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16010"/>
    <w:multiLevelType w:val="hybridMultilevel"/>
    <w:tmpl w:val="A91874F4"/>
    <w:lvl w:ilvl="0" w:tplc="6FFC8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156680A"/>
    <w:multiLevelType w:val="hybridMultilevel"/>
    <w:tmpl w:val="CEC26DE0"/>
    <w:lvl w:ilvl="0" w:tplc="EC18D9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24329"/>
    <w:multiLevelType w:val="hybridMultilevel"/>
    <w:tmpl w:val="C74E6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C144A"/>
    <w:multiLevelType w:val="hybridMultilevel"/>
    <w:tmpl w:val="0E2E7968"/>
    <w:lvl w:ilvl="0" w:tplc="5236747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F2457"/>
    <w:multiLevelType w:val="hybridMultilevel"/>
    <w:tmpl w:val="82F20FC0"/>
    <w:lvl w:ilvl="0" w:tplc="54AA79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C5F80"/>
    <w:multiLevelType w:val="hybridMultilevel"/>
    <w:tmpl w:val="81B44BB6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51FF6"/>
    <w:multiLevelType w:val="hybridMultilevel"/>
    <w:tmpl w:val="A17A581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73971"/>
    <w:multiLevelType w:val="hybridMultilevel"/>
    <w:tmpl w:val="4D9A9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10"/>
  </w:num>
  <w:num w:numId="4">
    <w:abstractNumId w:val="16"/>
  </w:num>
  <w:num w:numId="5">
    <w:abstractNumId w:val="9"/>
  </w:num>
  <w:num w:numId="6">
    <w:abstractNumId w:val="3"/>
  </w:num>
  <w:num w:numId="7">
    <w:abstractNumId w:val="36"/>
  </w:num>
  <w:num w:numId="8">
    <w:abstractNumId w:val="1"/>
  </w:num>
  <w:num w:numId="9">
    <w:abstractNumId w:val="27"/>
  </w:num>
  <w:num w:numId="10">
    <w:abstractNumId w:val="5"/>
  </w:num>
  <w:num w:numId="11">
    <w:abstractNumId w:val="32"/>
  </w:num>
  <w:num w:numId="12">
    <w:abstractNumId w:val="25"/>
  </w:num>
  <w:num w:numId="13">
    <w:abstractNumId w:val="19"/>
  </w:num>
  <w:num w:numId="14">
    <w:abstractNumId w:val="29"/>
  </w:num>
  <w:num w:numId="15">
    <w:abstractNumId w:val="37"/>
  </w:num>
  <w:num w:numId="16">
    <w:abstractNumId w:val="40"/>
  </w:num>
  <w:num w:numId="17">
    <w:abstractNumId w:val="34"/>
  </w:num>
  <w:num w:numId="18">
    <w:abstractNumId w:val="24"/>
  </w:num>
  <w:num w:numId="19">
    <w:abstractNumId w:val="23"/>
  </w:num>
  <w:num w:numId="20">
    <w:abstractNumId w:val="13"/>
  </w:num>
  <w:num w:numId="21">
    <w:abstractNumId w:val="22"/>
  </w:num>
  <w:num w:numId="22">
    <w:abstractNumId w:val="2"/>
  </w:num>
  <w:num w:numId="23">
    <w:abstractNumId w:val="31"/>
  </w:num>
  <w:num w:numId="24">
    <w:abstractNumId w:val="39"/>
  </w:num>
  <w:num w:numId="25">
    <w:abstractNumId w:val="14"/>
  </w:num>
  <w:num w:numId="26">
    <w:abstractNumId w:val="12"/>
  </w:num>
  <w:num w:numId="27">
    <w:abstractNumId w:val="38"/>
  </w:num>
  <w:num w:numId="28">
    <w:abstractNumId w:val="4"/>
  </w:num>
  <w:num w:numId="29">
    <w:abstractNumId w:val="15"/>
  </w:num>
  <w:num w:numId="30">
    <w:abstractNumId w:val="30"/>
  </w:num>
  <w:num w:numId="31">
    <w:abstractNumId w:val="20"/>
  </w:num>
  <w:num w:numId="32">
    <w:abstractNumId w:val="11"/>
  </w:num>
  <w:num w:numId="33">
    <w:abstractNumId w:val="28"/>
  </w:num>
  <w:num w:numId="34">
    <w:abstractNumId w:val="17"/>
  </w:num>
  <w:num w:numId="35">
    <w:abstractNumId w:val="21"/>
  </w:num>
  <w:num w:numId="36">
    <w:abstractNumId w:val="35"/>
  </w:num>
  <w:num w:numId="37">
    <w:abstractNumId w:val="8"/>
  </w:num>
  <w:num w:numId="38">
    <w:abstractNumId w:val="33"/>
  </w:num>
  <w:num w:numId="39">
    <w:abstractNumId w:val="41"/>
  </w:num>
  <w:num w:numId="40">
    <w:abstractNumId w:val="0"/>
  </w:num>
  <w:num w:numId="41">
    <w:abstractNumId w:val="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12C3"/>
    <w:rsid w:val="000635CA"/>
    <w:rsid w:val="00076F81"/>
    <w:rsid w:val="00134FA7"/>
    <w:rsid w:val="0018200F"/>
    <w:rsid w:val="001915BB"/>
    <w:rsid w:val="001A259A"/>
    <w:rsid w:val="001E10CB"/>
    <w:rsid w:val="002B22D6"/>
    <w:rsid w:val="002C1ACA"/>
    <w:rsid w:val="002E72BF"/>
    <w:rsid w:val="003529FB"/>
    <w:rsid w:val="0035720D"/>
    <w:rsid w:val="003773A5"/>
    <w:rsid w:val="003C209C"/>
    <w:rsid w:val="00425AA6"/>
    <w:rsid w:val="004636F6"/>
    <w:rsid w:val="004A33BE"/>
    <w:rsid w:val="004D6060"/>
    <w:rsid w:val="00524B32"/>
    <w:rsid w:val="005654D3"/>
    <w:rsid w:val="005F6FEF"/>
    <w:rsid w:val="00654660"/>
    <w:rsid w:val="006A0D98"/>
    <w:rsid w:val="006C3A57"/>
    <w:rsid w:val="00745893"/>
    <w:rsid w:val="00751863"/>
    <w:rsid w:val="00762719"/>
    <w:rsid w:val="00784C69"/>
    <w:rsid w:val="0083750C"/>
    <w:rsid w:val="00861844"/>
    <w:rsid w:val="0092566E"/>
    <w:rsid w:val="009D2EC0"/>
    <w:rsid w:val="00A56716"/>
    <w:rsid w:val="00AD4BC2"/>
    <w:rsid w:val="00B92BE5"/>
    <w:rsid w:val="00BF75BE"/>
    <w:rsid w:val="00C22390"/>
    <w:rsid w:val="00C24671"/>
    <w:rsid w:val="00CA1C15"/>
    <w:rsid w:val="00CD33C1"/>
    <w:rsid w:val="00CF7A9B"/>
    <w:rsid w:val="00D356F7"/>
    <w:rsid w:val="00D4697A"/>
    <w:rsid w:val="00E15B5B"/>
    <w:rsid w:val="00E41170"/>
    <w:rsid w:val="00E53602"/>
    <w:rsid w:val="00F22B68"/>
    <w:rsid w:val="00F51585"/>
    <w:rsid w:val="00FA536D"/>
    <w:rsid w:val="00FF512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D312F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784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84C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4C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84C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84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4C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784C69"/>
  </w:style>
  <w:style w:type="character" w:styleId="Oldalszm">
    <w:name w:val="page number"/>
    <w:basedOn w:val="Bekezdsalapbettpusa"/>
    <w:rsid w:val="00784C69"/>
  </w:style>
  <w:style w:type="paragraph" w:styleId="Szvegtrzs">
    <w:name w:val="Body Text"/>
    <w:basedOn w:val="Norml"/>
    <w:link w:val="SzvegtrzsChar"/>
    <w:rsid w:val="00784C69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784C6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84C69"/>
    <w:rPr>
      <w:b/>
      <w:bCs/>
    </w:rPr>
  </w:style>
  <w:style w:type="character" w:styleId="Kiemels">
    <w:name w:val="Emphasis"/>
    <w:basedOn w:val="Bekezdsalapbettpusa"/>
    <w:uiPriority w:val="20"/>
    <w:qFormat/>
    <w:rsid w:val="00784C69"/>
    <w:rPr>
      <w:b/>
      <w:bCs/>
      <w:i w:val="0"/>
      <w:iCs w:val="0"/>
    </w:rPr>
  </w:style>
  <w:style w:type="character" w:customStyle="1" w:styleId="st1">
    <w:name w:val="st1"/>
    <w:basedOn w:val="Bekezdsalapbettpusa"/>
    <w:rsid w:val="00784C69"/>
  </w:style>
  <w:style w:type="paragraph" w:styleId="Szvegtrzs3">
    <w:name w:val="Body Text 3"/>
    <w:basedOn w:val="Norml"/>
    <w:link w:val="Szvegtrzs3Char"/>
    <w:rsid w:val="00784C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4C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784C6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84C69"/>
  </w:style>
  <w:style w:type="paragraph" w:styleId="Szvegtrzsbehzssal">
    <w:name w:val="Body Text Indent"/>
    <w:basedOn w:val="Norml"/>
    <w:link w:val="SzvegtrzsbehzssalChar"/>
    <w:rsid w:val="00784C69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784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784C69"/>
    <w:rPr>
      <w:color w:val="0000FF"/>
      <w:u w:val="single"/>
    </w:rPr>
  </w:style>
  <w:style w:type="paragraph" w:styleId="Vltozat">
    <w:name w:val="Revision"/>
    <w:hidden/>
    <w:uiPriority w:val="99"/>
    <w:semiHidden/>
    <w:rsid w:val="00784C69"/>
    <w:pPr>
      <w:spacing w:after="0" w:line="240" w:lineRule="auto"/>
    </w:pPr>
  </w:style>
  <w:style w:type="paragraph" w:customStyle="1" w:styleId="Standard">
    <w:name w:val="Standard"/>
    <w:rsid w:val="00784C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784C69"/>
    <w:pPr>
      <w:numPr>
        <w:numId w:val="14"/>
      </w:numPr>
    </w:pPr>
  </w:style>
  <w:style w:type="numbering" w:customStyle="1" w:styleId="WWNum4">
    <w:name w:val="WWNum4"/>
    <w:basedOn w:val="Nemlista"/>
    <w:rsid w:val="00784C69"/>
    <w:pPr>
      <w:numPr>
        <w:numId w:val="15"/>
      </w:numPr>
    </w:pPr>
  </w:style>
  <w:style w:type="paragraph" w:styleId="NormlWeb">
    <w:name w:val="Normal (Web)"/>
    <w:basedOn w:val="Norml"/>
    <w:uiPriority w:val="99"/>
    <w:unhideWhenUsed/>
    <w:rsid w:val="00784C69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84C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784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784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78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784C69"/>
  </w:style>
  <w:style w:type="paragraph" w:customStyle="1" w:styleId="Char11">
    <w:name w:val="Char1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1">
    <w:name w:val="dxebase1"/>
    <w:basedOn w:val="Bekezdsalapbettpusa"/>
    <w:rsid w:val="00784C69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784C69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784C69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784C69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784C69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784C69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784C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84C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784C69"/>
  </w:style>
  <w:style w:type="paragraph" w:customStyle="1" w:styleId="xmsonormal">
    <w:name w:val="x_msonormal"/>
    <w:basedOn w:val="Norml"/>
    <w:rsid w:val="00784C69"/>
    <w:pPr>
      <w:spacing w:before="100" w:beforeAutospacing="1" w:after="100" w:afterAutospacing="1"/>
    </w:pPr>
  </w:style>
  <w:style w:type="character" w:customStyle="1" w:styleId="xthemecolor">
    <w:name w:val="x_themecolor"/>
    <w:basedOn w:val="Bekezdsalapbettpusa"/>
    <w:rsid w:val="00784C69"/>
  </w:style>
  <w:style w:type="character" w:customStyle="1" w:styleId="sitemapcurrent1">
    <w:name w:val="sitemap_current1"/>
    <w:basedOn w:val="Bekezdsalapbettpusa"/>
    <w:rsid w:val="00784C69"/>
    <w:rPr>
      <w:vanish/>
      <w:webHidden w:val="0"/>
      <w:specVanish w:val="0"/>
    </w:rPr>
  </w:style>
  <w:style w:type="paragraph" w:customStyle="1" w:styleId="NoSpacing1">
    <w:name w:val="No Spacing1"/>
    <w:rsid w:val="00784C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DEDE4-53E2-42E3-93FA-E0AEAD38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2218</Words>
  <Characters>15311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Balla Lászlóne</cp:lastModifiedBy>
  <cp:revision>3</cp:revision>
  <cp:lastPrinted>2022-05-04T14:35:00Z</cp:lastPrinted>
  <dcterms:created xsi:type="dcterms:W3CDTF">2023-02-08T10:20:00Z</dcterms:created>
  <dcterms:modified xsi:type="dcterms:W3CDTF">2023-02-08T10:39:00Z</dcterms:modified>
</cp:coreProperties>
</file>